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1CDEE" w14:textId="77777777" w:rsidR="004D5537" w:rsidRPr="001E0698" w:rsidRDefault="004D5537" w:rsidP="009D7958">
      <w:pPr>
        <w:suppressLineNumbers/>
        <w:ind w:firstLineChars="745" w:firstLine="2692"/>
        <w:rPr>
          <w:rFonts w:ascii="Times New Roman" w:eastAsia="仿宋" w:hAnsi="Times New Roman" w:cs="Times New Roman"/>
          <w:b/>
          <w:sz w:val="28"/>
          <w:szCs w:val="32"/>
        </w:rPr>
      </w:pPr>
      <w:r w:rsidRPr="001E0698">
        <w:rPr>
          <w:rFonts w:ascii="Times New Roman" w:eastAsia="仿宋" w:hAnsi="Times New Roman" w:cs="Times New Roman"/>
          <w:b/>
          <w:sz w:val="36"/>
          <w:szCs w:val="36"/>
        </w:rPr>
        <w:t>指导原则编号</w:t>
      </w:r>
      <w:r w:rsidRPr="001E0698">
        <w:rPr>
          <w:rFonts w:ascii="Times New Roman" w:eastAsia="仿宋" w:hAnsi="Times New Roman" w:cs="Times New Roman"/>
          <w:b/>
          <w:sz w:val="28"/>
          <w:szCs w:val="28"/>
        </w:rPr>
        <w:t>:</w:t>
      </w:r>
    </w:p>
    <w:tbl>
      <w:tblPr>
        <w:tblpPr w:leftFromText="181" w:rightFromText="181" w:horzAnchor="margin" w:tblpX="5350"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
        <w:gridCol w:w="330"/>
        <w:gridCol w:w="329"/>
        <w:gridCol w:w="330"/>
        <w:gridCol w:w="329"/>
        <w:gridCol w:w="330"/>
        <w:gridCol w:w="329"/>
        <w:gridCol w:w="330"/>
        <w:gridCol w:w="330"/>
      </w:tblGrid>
      <w:tr w:rsidR="001E0698" w:rsidRPr="001E0698" w14:paraId="1BEF9801" w14:textId="77777777" w:rsidTr="00A247C0">
        <w:trPr>
          <w:trHeight w:val="361"/>
        </w:trPr>
        <w:tc>
          <w:tcPr>
            <w:tcW w:w="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962589" w14:textId="77777777" w:rsidR="004D5537" w:rsidRPr="001E0698" w:rsidRDefault="004D5537" w:rsidP="009D7958">
            <w:pPr>
              <w:pStyle w:val="a7"/>
              <w:widowControl w:val="0"/>
              <w:suppressLineNumbers/>
              <w:topLinePunct/>
              <w:snapToGrid w:val="0"/>
              <w:ind w:firstLine="723"/>
              <w:jc w:val="center"/>
              <w:rPr>
                <w:rFonts w:ascii="Times New Roman" w:eastAsia="仿宋" w:hAnsi="Times New Roman"/>
                <w:b/>
                <w:position w:val="6"/>
                <w:sz w:val="36"/>
                <w:szCs w:val="36"/>
              </w:rPr>
            </w:pPr>
            <w:proofErr w:type="gramStart"/>
            <w:r w:rsidRPr="001E0698">
              <w:rPr>
                <w:rFonts w:ascii="Times New Roman" w:eastAsia="仿宋" w:hAnsi="Times New Roman"/>
                <w:b/>
                <w:sz w:val="36"/>
                <w:szCs w:val="36"/>
              </w:rPr>
              <w:t>【</w:t>
            </w:r>
            <w:proofErr w:type="gramEnd"/>
          </w:p>
        </w:tc>
        <w:tc>
          <w:tcPr>
            <w:tcW w:w="3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2ADF32" w14:textId="77777777" w:rsidR="004D5537" w:rsidRPr="001E0698" w:rsidRDefault="004D5537" w:rsidP="009D7958">
            <w:pPr>
              <w:pStyle w:val="a7"/>
              <w:widowControl w:val="0"/>
              <w:suppressLineNumbers/>
              <w:topLinePunct/>
              <w:snapToGrid w:val="0"/>
              <w:ind w:firstLine="723"/>
              <w:jc w:val="center"/>
              <w:rPr>
                <w:rFonts w:ascii="Times New Roman" w:eastAsia="仿宋" w:hAnsi="Times New Roman"/>
                <w:b/>
                <w:position w:val="6"/>
                <w:sz w:val="36"/>
                <w:szCs w:val="36"/>
              </w:rPr>
            </w:pPr>
            <w:r w:rsidRPr="001E0698">
              <w:rPr>
                <w:rFonts w:ascii="Times New Roman" w:eastAsia="仿宋" w:hAnsi="Times New Roman"/>
                <w:b/>
                <w:sz w:val="36"/>
                <w:szCs w:val="36"/>
              </w:rPr>
              <w:t>H</w:t>
            </w:r>
          </w:p>
        </w:tc>
        <w:tc>
          <w:tcPr>
            <w:tcW w:w="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C1669F" w14:textId="77777777" w:rsidR="004D5537" w:rsidRPr="001E0698" w:rsidRDefault="004D5537" w:rsidP="009D7958">
            <w:pPr>
              <w:pStyle w:val="a7"/>
              <w:widowControl w:val="0"/>
              <w:suppressLineNumbers/>
              <w:topLinePunct/>
              <w:snapToGrid w:val="0"/>
              <w:ind w:firstLine="723"/>
              <w:jc w:val="center"/>
              <w:rPr>
                <w:rFonts w:ascii="Times New Roman" w:eastAsia="仿宋" w:hAnsi="Times New Roman"/>
                <w:b/>
                <w:position w:val="6"/>
                <w:sz w:val="36"/>
                <w:szCs w:val="36"/>
              </w:rPr>
            </w:pPr>
            <w:r w:rsidRPr="001E0698">
              <w:rPr>
                <w:rFonts w:ascii="Times New Roman" w:eastAsia="仿宋" w:hAnsi="Times New Roman"/>
                <w:b/>
                <w:sz w:val="36"/>
                <w:szCs w:val="36"/>
              </w:rPr>
              <w:t>】</w:t>
            </w:r>
          </w:p>
        </w:tc>
        <w:tc>
          <w:tcPr>
            <w:tcW w:w="3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8A92FD" w14:textId="77777777" w:rsidR="004D5537" w:rsidRPr="001E0698" w:rsidRDefault="004D5537" w:rsidP="009D7958">
            <w:pPr>
              <w:pStyle w:val="a7"/>
              <w:widowControl w:val="0"/>
              <w:suppressLineNumbers/>
              <w:topLinePunct/>
              <w:snapToGrid w:val="0"/>
              <w:ind w:firstLine="723"/>
              <w:jc w:val="center"/>
              <w:rPr>
                <w:rFonts w:ascii="Times New Roman" w:eastAsia="仿宋" w:hAnsi="Times New Roman"/>
                <w:b/>
                <w:position w:val="6"/>
                <w:sz w:val="36"/>
                <w:szCs w:val="36"/>
              </w:rPr>
            </w:pPr>
            <w:r w:rsidRPr="001E0698">
              <w:rPr>
                <w:rFonts w:ascii="Times New Roman" w:eastAsia="仿宋" w:hAnsi="Times New Roman"/>
                <w:b/>
                <w:position w:val="6"/>
                <w:sz w:val="36"/>
                <w:szCs w:val="36"/>
              </w:rPr>
              <w:t>G</w:t>
            </w:r>
          </w:p>
        </w:tc>
        <w:tc>
          <w:tcPr>
            <w:tcW w:w="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35DAB7" w14:textId="77777777" w:rsidR="004D5537" w:rsidRPr="001E0698" w:rsidRDefault="004D5537" w:rsidP="009D7958">
            <w:pPr>
              <w:pStyle w:val="a7"/>
              <w:widowControl w:val="0"/>
              <w:suppressLineNumbers/>
              <w:topLinePunct/>
              <w:snapToGrid w:val="0"/>
              <w:ind w:firstLine="723"/>
              <w:jc w:val="center"/>
              <w:rPr>
                <w:rFonts w:ascii="Times New Roman" w:eastAsia="仿宋" w:hAnsi="Times New Roman"/>
                <w:b/>
                <w:position w:val="6"/>
                <w:sz w:val="36"/>
                <w:szCs w:val="36"/>
              </w:rPr>
            </w:pPr>
            <w:r w:rsidRPr="001E0698">
              <w:rPr>
                <w:rFonts w:ascii="Times New Roman" w:eastAsia="仿宋" w:hAnsi="Times New Roman"/>
                <w:b/>
                <w:position w:val="6"/>
                <w:sz w:val="36"/>
                <w:szCs w:val="36"/>
              </w:rPr>
              <w:t>C</w:t>
            </w:r>
          </w:p>
        </w:tc>
        <w:tc>
          <w:tcPr>
            <w:tcW w:w="3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147120" w14:textId="77777777" w:rsidR="004D5537" w:rsidRPr="001E0698" w:rsidRDefault="004D5537" w:rsidP="009D7958">
            <w:pPr>
              <w:pStyle w:val="a7"/>
              <w:widowControl w:val="0"/>
              <w:suppressLineNumbers/>
              <w:topLinePunct/>
              <w:snapToGrid w:val="0"/>
              <w:ind w:firstLine="723"/>
              <w:jc w:val="center"/>
              <w:rPr>
                <w:rFonts w:ascii="Times New Roman" w:eastAsia="仿宋" w:hAnsi="Times New Roman"/>
                <w:b/>
                <w:sz w:val="36"/>
                <w:szCs w:val="36"/>
              </w:rPr>
            </w:pPr>
            <w:r w:rsidRPr="001E0698">
              <w:rPr>
                <w:rFonts w:ascii="Times New Roman" w:eastAsia="仿宋" w:hAnsi="Times New Roman"/>
                <w:b/>
                <w:sz w:val="36"/>
                <w:szCs w:val="36"/>
              </w:rPr>
              <w:t>L</w:t>
            </w:r>
          </w:p>
        </w:tc>
        <w:tc>
          <w:tcPr>
            <w:tcW w:w="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44BFE0" w14:textId="77777777" w:rsidR="004D5537" w:rsidRPr="001E0698" w:rsidRDefault="004D5537" w:rsidP="009D7958">
            <w:pPr>
              <w:pStyle w:val="a7"/>
              <w:widowControl w:val="0"/>
              <w:suppressLineNumbers/>
              <w:topLinePunct/>
              <w:snapToGrid w:val="0"/>
              <w:ind w:firstLine="723"/>
              <w:jc w:val="center"/>
              <w:rPr>
                <w:rFonts w:ascii="Times New Roman" w:eastAsia="仿宋" w:hAnsi="Times New Roman"/>
                <w:b/>
                <w:position w:val="6"/>
                <w:sz w:val="36"/>
                <w:szCs w:val="36"/>
              </w:rPr>
            </w:pPr>
          </w:p>
        </w:tc>
        <w:tc>
          <w:tcPr>
            <w:tcW w:w="3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81D9E8" w14:textId="77777777" w:rsidR="004D5537" w:rsidRPr="001E0698" w:rsidRDefault="004D5537" w:rsidP="009D7958">
            <w:pPr>
              <w:pStyle w:val="a7"/>
              <w:widowControl w:val="0"/>
              <w:suppressLineNumbers/>
              <w:topLinePunct/>
              <w:snapToGrid w:val="0"/>
              <w:ind w:firstLine="723"/>
              <w:jc w:val="center"/>
              <w:rPr>
                <w:rFonts w:ascii="Times New Roman" w:eastAsia="仿宋" w:hAnsi="Times New Roman"/>
                <w:b/>
                <w:position w:val="6"/>
                <w:sz w:val="36"/>
                <w:szCs w:val="36"/>
              </w:rPr>
            </w:pPr>
          </w:p>
        </w:tc>
        <w:tc>
          <w:tcPr>
            <w:tcW w:w="3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91517B" w14:textId="77777777" w:rsidR="004D5537" w:rsidRPr="001E0698" w:rsidRDefault="004D5537" w:rsidP="009D7958">
            <w:pPr>
              <w:pStyle w:val="a7"/>
              <w:widowControl w:val="0"/>
              <w:suppressLineNumbers/>
              <w:topLinePunct/>
              <w:snapToGrid w:val="0"/>
              <w:ind w:firstLine="723"/>
              <w:jc w:val="center"/>
              <w:rPr>
                <w:rFonts w:ascii="Times New Roman" w:eastAsia="仿宋" w:hAnsi="Times New Roman"/>
                <w:b/>
                <w:position w:val="6"/>
                <w:sz w:val="36"/>
                <w:szCs w:val="36"/>
              </w:rPr>
            </w:pPr>
          </w:p>
        </w:tc>
      </w:tr>
    </w:tbl>
    <w:p w14:paraId="51A71A4F" w14:textId="77777777" w:rsidR="004D5537" w:rsidRPr="001E0698" w:rsidRDefault="004D5537" w:rsidP="009D7958">
      <w:pPr>
        <w:suppressLineNumbers/>
        <w:ind w:firstLineChars="1240" w:firstLine="3486"/>
        <w:rPr>
          <w:rFonts w:ascii="Times New Roman" w:eastAsia="仿宋" w:hAnsi="Times New Roman" w:cs="Times New Roman"/>
          <w:b/>
          <w:sz w:val="28"/>
          <w:szCs w:val="32"/>
        </w:rPr>
      </w:pPr>
    </w:p>
    <w:p w14:paraId="12A91F2B" w14:textId="77777777" w:rsidR="004D5537" w:rsidRPr="001E0698" w:rsidRDefault="004D5537" w:rsidP="009D7958">
      <w:pPr>
        <w:suppressLineNumbers/>
        <w:rPr>
          <w:rFonts w:ascii="Times New Roman" w:eastAsia="仿宋" w:hAnsi="Times New Roman" w:cs="Times New Roman"/>
          <w:b/>
        </w:rPr>
      </w:pPr>
    </w:p>
    <w:p w14:paraId="7D1D7F9F" w14:textId="77777777" w:rsidR="004D5537" w:rsidRPr="001E0698" w:rsidRDefault="004D5537" w:rsidP="009D7958">
      <w:pPr>
        <w:suppressLineNumbers/>
        <w:rPr>
          <w:rFonts w:ascii="Times New Roman" w:eastAsia="仿宋" w:hAnsi="Times New Roman" w:cs="Times New Roman"/>
          <w:b/>
        </w:rPr>
      </w:pPr>
    </w:p>
    <w:p w14:paraId="6FB5F025" w14:textId="77777777" w:rsidR="004D5537" w:rsidRPr="001E0698" w:rsidRDefault="004D5537" w:rsidP="009D7958">
      <w:pPr>
        <w:suppressLineNumbers/>
        <w:rPr>
          <w:rFonts w:ascii="Times New Roman" w:eastAsia="仿宋" w:hAnsi="Times New Roman" w:cs="Times New Roman"/>
          <w:b/>
        </w:rPr>
      </w:pPr>
    </w:p>
    <w:p w14:paraId="31CA9F2C" w14:textId="77777777" w:rsidR="004D5537" w:rsidRPr="001E0698" w:rsidRDefault="004D5537" w:rsidP="009D7958">
      <w:pPr>
        <w:suppressLineNumbers/>
        <w:rPr>
          <w:rFonts w:ascii="Times New Roman" w:eastAsia="仿宋" w:hAnsi="Times New Roman" w:cs="Times New Roman"/>
          <w:b/>
        </w:rPr>
      </w:pPr>
    </w:p>
    <w:p w14:paraId="45492BD5" w14:textId="77777777" w:rsidR="004D5537" w:rsidRPr="001E0698" w:rsidRDefault="004D5537" w:rsidP="009D7958">
      <w:pPr>
        <w:suppressLineNumbers/>
        <w:rPr>
          <w:rFonts w:ascii="Times New Roman" w:eastAsia="仿宋" w:hAnsi="Times New Roman" w:cs="Times New Roman"/>
          <w:b/>
        </w:rPr>
      </w:pPr>
    </w:p>
    <w:p w14:paraId="1FBA2AAA" w14:textId="4E15657D" w:rsidR="004D5537" w:rsidRPr="001E0698" w:rsidRDefault="004D5537" w:rsidP="00B24493">
      <w:pPr>
        <w:suppressLineNumbers/>
        <w:rPr>
          <w:rFonts w:ascii="Times New Roman" w:eastAsia="仿宋" w:hAnsi="Times New Roman" w:cs="Times New Roman"/>
          <w:b/>
          <w:sz w:val="44"/>
          <w:szCs w:val="44"/>
        </w:rPr>
      </w:pPr>
      <w:r w:rsidRPr="001E0698">
        <w:rPr>
          <w:rFonts w:ascii="Times New Roman" w:eastAsia="仿宋" w:hAnsi="Times New Roman" w:cs="Times New Roman"/>
          <w:b/>
          <w:sz w:val="44"/>
          <w:szCs w:val="44"/>
        </w:rPr>
        <w:t>高变异药物生物等效性研究技术指导原则</w:t>
      </w:r>
    </w:p>
    <w:p w14:paraId="44038364" w14:textId="77777777" w:rsidR="004D5537" w:rsidRPr="001E0698" w:rsidRDefault="004D5537" w:rsidP="009D7958">
      <w:pPr>
        <w:suppressLineNumbers/>
        <w:spacing w:beforeLines="100" w:before="312"/>
        <w:jc w:val="center"/>
        <w:rPr>
          <w:rFonts w:ascii="Times New Roman" w:eastAsia="仿宋" w:hAnsi="Times New Roman" w:cs="Times New Roman"/>
          <w:b/>
          <w:sz w:val="44"/>
          <w:szCs w:val="44"/>
        </w:rPr>
      </w:pPr>
    </w:p>
    <w:p w14:paraId="55D45FAE" w14:textId="77777777" w:rsidR="004D5537" w:rsidRPr="001E0698" w:rsidRDefault="004D5537" w:rsidP="009D7958">
      <w:pPr>
        <w:suppressLineNumbers/>
        <w:spacing w:beforeLines="100" w:before="312"/>
        <w:jc w:val="center"/>
        <w:rPr>
          <w:rFonts w:ascii="Times New Roman" w:eastAsia="仿宋" w:hAnsi="Times New Roman" w:cs="Times New Roman"/>
          <w:b/>
          <w:sz w:val="44"/>
          <w:szCs w:val="44"/>
        </w:rPr>
      </w:pPr>
    </w:p>
    <w:p w14:paraId="4F677392" w14:textId="2F6196C6" w:rsidR="004D5537" w:rsidRDefault="004D5537" w:rsidP="009D7958">
      <w:pPr>
        <w:suppressLineNumbers/>
        <w:spacing w:beforeLines="100" w:before="312"/>
        <w:jc w:val="center"/>
        <w:rPr>
          <w:rFonts w:ascii="Times New Roman" w:eastAsia="仿宋" w:hAnsi="Times New Roman" w:cs="Times New Roman"/>
          <w:b/>
          <w:sz w:val="44"/>
          <w:szCs w:val="44"/>
        </w:rPr>
      </w:pPr>
    </w:p>
    <w:p w14:paraId="4DE205CB" w14:textId="77777777" w:rsidR="00B24493" w:rsidRPr="00B24493" w:rsidRDefault="00B24493" w:rsidP="009D7958">
      <w:pPr>
        <w:suppressLineNumbers/>
        <w:spacing w:beforeLines="100" w:before="312"/>
        <w:jc w:val="center"/>
        <w:rPr>
          <w:rFonts w:ascii="Times New Roman" w:eastAsia="仿宋" w:hAnsi="Times New Roman" w:cs="Times New Roman"/>
          <w:b/>
          <w:sz w:val="44"/>
          <w:szCs w:val="44"/>
        </w:rPr>
      </w:pPr>
    </w:p>
    <w:p w14:paraId="4EC98E51" w14:textId="77777777" w:rsidR="004D5537" w:rsidRPr="001E0698" w:rsidRDefault="004D5537" w:rsidP="009D7958">
      <w:pPr>
        <w:suppressLineNumbers/>
        <w:jc w:val="center"/>
        <w:rPr>
          <w:rFonts w:ascii="Times New Roman" w:eastAsia="仿宋" w:hAnsi="Times New Roman" w:cs="Times New Roman"/>
          <w:b/>
          <w:sz w:val="44"/>
          <w:szCs w:val="44"/>
        </w:rPr>
      </w:pPr>
    </w:p>
    <w:p w14:paraId="256590F2" w14:textId="79773F14" w:rsidR="004D5537" w:rsidRPr="001E0698" w:rsidRDefault="00111A69" w:rsidP="009D7958">
      <w:pPr>
        <w:suppressLineNumbers/>
        <w:jc w:val="center"/>
        <w:rPr>
          <w:rFonts w:ascii="Times New Roman" w:eastAsia="仿宋" w:hAnsi="Times New Roman" w:cs="Times New Roman"/>
          <w:b/>
          <w:bCs/>
          <w:sz w:val="36"/>
          <w:szCs w:val="36"/>
        </w:rPr>
      </w:pPr>
      <w:r>
        <w:rPr>
          <w:rFonts w:ascii="Times New Roman" w:eastAsia="仿宋" w:hAnsi="Times New Roman" w:cs="Times New Roman" w:hint="eastAsia"/>
          <w:b/>
          <w:sz w:val="36"/>
          <w:szCs w:val="36"/>
        </w:rPr>
        <w:t>（</w:t>
      </w:r>
      <w:r w:rsidR="0000067F">
        <w:rPr>
          <w:rFonts w:ascii="Times New Roman" w:eastAsia="仿宋" w:hAnsi="Times New Roman" w:cs="Times New Roman" w:hint="eastAsia"/>
          <w:b/>
          <w:sz w:val="36"/>
          <w:szCs w:val="36"/>
        </w:rPr>
        <w:t>征求意见</w:t>
      </w:r>
      <w:r w:rsidR="004D5537" w:rsidRPr="001E0698">
        <w:rPr>
          <w:rFonts w:ascii="Times New Roman" w:eastAsia="仿宋" w:hAnsi="Times New Roman" w:cs="Times New Roman"/>
          <w:b/>
          <w:sz w:val="36"/>
          <w:szCs w:val="36"/>
        </w:rPr>
        <w:t>稿</w:t>
      </w:r>
      <w:r>
        <w:rPr>
          <w:rFonts w:ascii="Times New Roman" w:eastAsia="仿宋" w:hAnsi="Times New Roman" w:cs="Times New Roman" w:hint="eastAsia"/>
          <w:b/>
          <w:bCs/>
          <w:sz w:val="32"/>
          <w:szCs w:val="32"/>
        </w:rPr>
        <w:t>）</w:t>
      </w:r>
    </w:p>
    <w:p w14:paraId="44764D62" w14:textId="06474363" w:rsidR="004D5537" w:rsidRPr="001E0698" w:rsidRDefault="004D5537" w:rsidP="009D7958">
      <w:pPr>
        <w:suppressLineNumbers/>
        <w:jc w:val="center"/>
        <w:rPr>
          <w:rFonts w:ascii="Times New Roman" w:eastAsia="仿宋" w:hAnsi="Times New Roman" w:cs="Times New Roman"/>
          <w:b/>
          <w:bCs/>
          <w:sz w:val="32"/>
          <w:szCs w:val="32"/>
        </w:rPr>
      </w:pPr>
    </w:p>
    <w:p w14:paraId="09838EA8" w14:textId="77777777" w:rsidR="004D5537" w:rsidRPr="001E0698" w:rsidRDefault="004D5537" w:rsidP="009D7958">
      <w:pPr>
        <w:suppressLineNumbers/>
        <w:jc w:val="center"/>
        <w:rPr>
          <w:rFonts w:ascii="Times New Roman" w:eastAsia="仿宋" w:hAnsi="Times New Roman" w:cs="Times New Roman"/>
          <w:b/>
          <w:bCs/>
          <w:sz w:val="32"/>
          <w:szCs w:val="32"/>
        </w:rPr>
      </w:pPr>
    </w:p>
    <w:p w14:paraId="170485A5" w14:textId="77777777" w:rsidR="004D5537" w:rsidRPr="001E0698" w:rsidRDefault="004D5537" w:rsidP="009D7958">
      <w:pPr>
        <w:suppressLineNumbers/>
        <w:jc w:val="center"/>
        <w:rPr>
          <w:rFonts w:ascii="Times New Roman" w:eastAsia="仿宋" w:hAnsi="Times New Roman" w:cs="Times New Roman"/>
          <w:b/>
          <w:bCs/>
          <w:sz w:val="32"/>
          <w:szCs w:val="32"/>
        </w:rPr>
      </w:pPr>
    </w:p>
    <w:p w14:paraId="2387D0C7" w14:textId="77777777" w:rsidR="004D5537" w:rsidRPr="001E0698" w:rsidRDefault="004D5537" w:rsidP="009D7958">
      <w:pPr>
        <w:suppressLineNumbers/>
        <w:jc w:val="center"/>
        <w:rPr>
          <w:rFonts w:ascii="Times New Roman" w:eastAsia="仿宋" w:hAnsi="Times New Roman" w:cs="Times New Roman"/>
          <w:b/>
          <w:bCs/>
          <w:sz w:val="32"/>
          <w:szCs w:val="32"/>
        </w:rPr>
      </w:pPr>
    </w:p>
    <w:p w14:paraId="2C6120DC" w14:textId="77777777" w:rsidR="004D5537" w:rsidRPr="001E0698" w:rsidRDefault="004D5537" w:rsidP="009D7958">
      <w:pPr>
        <w:suppressLineNumbers/>
        <w:jc w:val="center"/>
        <w:rPr>
          <w:rFonts w:ascii="Times New Roman" w:eastAsia="仿宋" w:hAnsi="Times New Roman" w:cs="Times New Roman"/>
          <w:b/>
          <w:bCs/>
          <w:sz w:val="32"/>
          <w:szCs w:val="32"/>
        </w:rPr>
      </w:pPr>
    </w:p>
    <w:p w14:paraId="2536651A" w14:textId="77777777" w:rsidR="004D5537" w:rsidRPr="001E0698" w:rsidRDefault="004D5537" w:rsidP="009D7958">
      <w:pPr>
        <w:suppressLineNumbers/>
        <w:jc w:val="center"/>
        <w:rPr>
          <w:rFonts w:ascii="Times New Roman" w:eastAsia="仿宋" w:hAnsi="Times New Roman" w:cs="Times New Roman"/>
          <w:b/>
          <w:bCs/>
          <w:sz w:val="32"/>
          <w:szCs w:val="32"/>
        </w:rPr>
      </w:pPr>
    </w:p>
    <w:p w14:paraId="32D14D5E" w14:textId="09A51FDE" w:rsidR="004D5537" w:rsidRPr="001E0698" w:rsidRDefault="002C5AD4" w:rsidP="009D7958">
      <w:pPr>
        <w:suppressLineNumbers/>
        <w:jc w:val="center"/>
        <w:rPr>
          <w:rFonts w:ascii="Times New Roman" w:eastAsia="仿宋" w:hAnsi="Times New Roman" w:cs="Times New Roman"/>
          <w:b/>
          <w:sz w:val="24"/>
        </w:rPr>
      </w:pPr>
      <w:r w:rsidRPr="001E0698">
        <w:rPr>
          <w:rFonts w:ascii="Times New Roman" w:eastAsia="仿宋" w:hAnsi="Times New Roman" w:cs="Times New Roman"/>
          <w:b/>
          <w:bCs/>
          <w:sz w:val="44"/>
          <w:szCs w:val="44"/>
        </w:rPr>
        <w:t>二</w:t>
      </w:r>
      <w:r w:rsidRPr="001E0698">
        <w:rPr>
          <w:rFonts w:ascii="Times New Roman" w:eastAsia="仿宋" w:hAnsi="Times New Roman" w:cs="Times New Roman" w:hint="eastAsia"/>
          <w:b/>
          <w:bCs/>
          <w:sz w:val="44"/>
          <w:szCs w:val="44"/>
        </w:rPr>
        <w:t>〇</w:t>
      </w:r>
      <w:r w:rsidRPr="001E0698">
        <w:rPr>
          <w:rFonts w:ascii="Times New Roman" w:eastAsia="仿宋" w:hAnsi="Times New Roman" w:cs="Times New Roman"/>
          <w:b/>
          <w:bCs/>
          <w:sz w:val="44"/>
          <w:szCs w:val="44"/>
        </w:rPr>
        <w:t>一</w:t>
      </w:r>
      <w:r w:rsidRPr="001E0698">
        <w:rPr>
          <w:rFonts w:ascii="Times New Roman" w:eastAsia="仿宋" w:hAnsi="Times New Roman" w:cs="Times New Roman" w:hint="eastAsia"/>
          <w:b/>
          <w:bCs/>
          <w:sz w:val="44"/>
          <w:szCs w:val="44"/>
        </w:rPr>
        <w:t>八</w:t>
      </w:r>
      <w:r w:rsidRPr="001E0698">
        <w:rPr>
          <w:rFonts w:ascii="Times New Roman" w:eastAsia="仿宋" w:hAnsi="Times New Roman" w:cs="Times New Roman"/>
          <w:b/>
          <w:bCs/>
          <w:sz w:val="44"/>
          <w:szCs w:val="44"/>
        </w:rPr>
        <w:t>年</w:t>
      </w:r>
      <w:r w:rsidR="00111A69">
        <w:rPr>
          <w:rFonts w:ascii="Times New Roman" w:eastAsia="仿宋" w:hAnsi="Times New Roman" w:cs="Times New Roman" w:hint="eastAsia"/>
          <w:b/>
          <w:bCs/>
          <w:sz w:val="44"/>
          <w:szCs w:val="44"/>
        </w:rPr>
        <w:t>六</w:t>
      </w:r>
      <w:r w:rsidRPr="001E0698">
        <w:rPr>
          <w:rFonts w:ascii="Times New Roman" w:eastAsia="仿宋" w:hAnsi="Times New Roman" w:cs="Times New Roman"/>
          <w:b/>
          <w:bCs/>
          <w:sz w:val="44"/>
          <w:szCs w:val="44"/>
        </w:rPr>
        <w:t>月</w:t>
      </w:r>
    </w:p>
    <w:p w14:paraId="2291EE76" w14:textId="77777777" w:rsidR="0030347A" w:rsidRPr="001E0698" w:rsidRDefault="0030347A" w:rsidP="004D5537">
      <w:pPr>
        <w:jc w:val="center"/>
        <w:rPr>
          <w:rFonts w:ascii="Times New Roman" w:eastAsia="仿宋" w:hAnsi="Times New Roman" w:cs="Times New Roman"/>
          <w:b/>
          <w:sz w:val="24"/>
        </w:rPr>
        <w:sectPr w:rsidR="0030347A" w:rsidRPr="001E0698" w:rsidSect="00AF5792">
          <w:headerReference w:type="default" r:id="rId8"/>
          <w:footerReference w:type="default" r:id="rId9"/>
          <w:headerReference w:type="first" r:id="rId10"/>
          <w:pgSz w:w="11906" w:h="16838"/>
          <w:pgMar w:top="1440" w:right="1800" w:bottom="1440" w:left="1800" w:header="851" w:footer="992" w:gutter="0"/>
          <w:lnNumType w:countBy="1" w:restart="continuous"/>
          <w:pgNumType w:start="0"/>
          <w:cols w:space="425"/>
          <w:titlePg/>
          <w:docGrid w:type="lines" w:linePitch="312"/>
        </w:sectPr>
      </w:pPr>
    </w:p>
    <w:sdt>
      <w:sdtPr>
        <w:rPr>
          <w:rFonts w:ascii="Times New Roman" w:eastAsia="仿宋" w:hAnsi="Times New Roman"/>
          <w:b w:val="0"/>
          <w:bCs w:val="0"/>
          <w:kern w:val="2"/>
          <w:sz w:val="21"/>
          <w:szCs w:val="22"/>
          <w:lang w:val="zh-CN"/>
        </w:rPr>
        <w:id w:val="-1383480324"/>
        <w:docPartObj>
          <w:docPartGallery w:val="Table of Contents"/>
          <w:docPartUnique/>
        </w:docPartObj>
      </w:sdtPr>
      <w:sdtEndPr>
        <w:rPr>
          <w:sz w:val="24"/>
        </w:rPr>
      </w:sdtEndPr>
      <w:sdtContent>
        <w:p w14:paraId="5375DA24" w14:textId="77777777" w:rsidR="0030347A" w:rsidRPr="001E0698" w:rsidRDefault="0030347A" w:rsidP="001B31C5">
          <w:pPr>
            <w:pStyle w:val="TOC"/>
            <w:keepNext w:val="0"/>
            <w:keepLines w:val="0"/>
            <w:jc w:val="center"/>
            <w:rPr>
              <w:sz w:val="36"/>
            </w:rPr>
          </w:pPr>
          <w:r w:rsidRPr="001E0698">
            <w:rPr>
              <w:sz w:val="36"/>
              <w:lang w:val="zh-CN"/>
            </w:rPr>
            <w:t>目</w:t>
          </w:r>
          <w:r w:rsidRPr="001E0698">
            <w:rPr>
              <w:rFonts w:hint="eastAsia"/>
              <w:sz w:val="36"/>
              <w:lang w:val="zh-CN"/>
            </w:rPr>
            <w:t xml:space="preserve"> </w:t>
          </w:r>
          <w:r w:rsidRPr="001E0698">
            <w:rPr>
              <w:sz w:val="36"/>
              <w:lang w:val="zh-CN"/>
            </w:rPr>
            <w:t>录</w:t>
          </w:r>
        </w:p>
        <w:p w14:paraId="06F7735E" w14:textId="093316EB" w:rsidR="00296E53" w:rsidRDefault="00B73284">
          <w:pPr>
            <w:pStyle w:val="11"/>
            <w:tabs>
              <w:tab w:val="left" w:pos="840"/>
              <w:tab w:val="right" w:leader="dot" w:pos="8296"/>
            </w:tabs>
            <w:rPr>
              <w:rFonts w:asciiTheme="minorHAnsi" w:eastAsiaTheme="minorEastAsia" w:hAnsiTheme="minorHAnsi"/>
              <w:noProof/>
              <w:sz w:val="21"/>
            </w:rPr>
          </w:pPr>
          <w:r>
            <w:fldChar w:fldCharType="begin"/>
          </w:r>
          <w:r>
            <w:instrText xml:space="preserve"> TOC \o "1-3" \h \z \u </w:instrText>
          </w:r>
          <w:r>
            <w:fldChar w:fldCharType="separate"/>
          </w:r>
          <w:hyperlink w:anchor="_Toc516485069" w:history="1">
            <w:r w:rsidR="00296E53" w:rsidRPr="00431FD9">
              <w:rPr>
                <w:rStyle w:val="af2"/>
                <w:noProof/>
              </w:rPr>
              <w:t>一、</w:t>
            </w:r>
            <w:r w:rsidR="00296E53">
              <w:rPr>
                <w:rFonts w:asciiTheme="minorHAnsi" w:eastAsiaTheme="minorEastAsia" w:hAnsiTheme="minorHAnsi"/>
                <w:noProof/>
                <w:sz w:val="21"/>
              </w:rPr>
              <w:tab/>
            </w:r>
            <w:r w:rsidR="00296E53" w:rsidRPr="00431FD9">
              <w:rPr>
                <w:rStyle w:val="af2"/>
                <w:noProof/>
              </w:rPr>
              <w:t>概述</w:t>
            </w:r>
            <w:r w:rsidR="00296E53">
              <w:rPr>
                <w:noProof/>
                <w:webHidden/>
              </w:rPr>
              <w:tab/>
            </w:r>
            <w:r w:rsidR="00296E53">
              <w:rPr>
                <w:noProof/>
                <w:webHidden/>
              </w:rPr>
              <w:fldChar w:fldCharType="begin"/>
            </w:r>
            <w:r w:rsidR="00296E53">
              <w:rPr>
                <w:noProof/>
                <w:webHidden/>
              </w:rPr>
              <w:instrText xml:space="preserve"> PAGEREF _Toc516485069 \h </w:instrText>
            </w:r>
            <w:r w:rsidR="00296E53">
              <w:rPr>
                <w:noProof/>
                <w:webHidden/>
              </w:rPr>
            </w:r>
            <w:r w:rsidR="00296E53">
              <w:rPr>
                <w:noProof/>
                <w:webHidden/>
              </w:rPr>
              <w:fldChar w:fldCharType="separate"/>
            </w:r>
            <w:r w:rsidR="00296E53">
              <w:rPr>
                <w:noProof/>
                <w:webHidden/>
              </w:rPr>
              <w:t>2</w:t>
            </w:r>
            <w:r w:rsidR="00296E53">
              <w:rPr>
                <w:noProof/>
                <w:webHidden/>
              </w:rPr>
              <w:fldChar w:fldCharType="end"/>
            </w:r>
          </w:hyperlink>
        </w:p>
        <w:p w14:paraId="5E118DED" w14:textId="2EA81DA7" w:rsidR="00296E53" w:rsidRDefault="00002F28">
          <w:pPr>
            <w:pStyle w:val="11"/>
            <w:tabs>
              <w:tab w:val="left" w:pos="840"/>
              <w:tab w:val="right" w:leader="dot" w:pos="8296"/>
            </w:tabs>
            <w:rPr>
              <w:rFonts w:asciiTheme="minorHAnsi" w:eastAsiaTheme="minorEastAsia" w:hAnsiTheme="minorHAnsi"/>
              <w:noProof/>
              <w:sz w:val="21"/>
            </w:rPr>
          </w:pPr>
          <w:hyperlink w:anchor="_Toc516485070" w:history="1">
            <w:r w:rsidR="00296E53" w:rsidRPr="00431FD9">
              <w:rPr>
                <w:rStyle w:val="af2"/>
                <w:noProof/>
              </w:rPr>
              <w:t>二、</w:t>
            </w:r>
            <w:r w:rsidR="00296E53">
              <w:rPr>
                <w:rFonts w:asciiTheme="minorHAnsi" w:eastAsiaTheme="minorEastAsia" w:hAnsiTheme="minorHAnsi"/>
                <w:noProof/>
                <w:sz w:val="21"/>
              </w:rPr>
              <w:tab/>
            </w:r>
            <w:r w:rsidR="00296E53" w:rsidRPr="00431FD9">
              <w:rPr>
                <w:rStyle w:val="af2"/>
                <w:noProof/>
              </w:rPr>
              <w:t>研究总体设计</w:t>
            </w:r>
            <w:r w:rsidR="00296E53">
              <w:rPr>
                <w:noProof/>
                <w:webHidden/>
              </w:rPr>
              <w:tab/>
            </w:r>
            <w:r w:rsidR="00296E53">
              <w:rPr>
                <w:noProof/>
                <w:webHidden/>
              </w:rPr>
              <w:fldChar w:fldCharType="begin"/>
            </w:r>
            <w:r w:rsidR="00296E53">
              <w:rPr>
                <w:noProof/>
                <w:webHidden/>
              </w:rPr>
              <w:instrText xml:space="preserve"> PAGEREF _Toc516485070 \h </w:instrText>
            </w:r>
            <w:r w:rsidR="00296E53">
              <w:rPr>
                <w:noProof/>
                <w:webHidden/>
              </w:rPr>
            </w:r>
            <w:r w:rsidR="00296E53">
              <w:rPr>
                <w:noProof/>
                <w:webHidden/>
              </w:rPr>
              <w:fldChar w:fldCharType="separate"/>
            </w:r>
            <w:r w:rsidR="00296E53">
              <w:rPr>
                <w:noProof/>
                <w:webHidden/>
              </w:rPr>
              <w:t>3</w:t>
            </w:r>
            <w:r w:rsidR="00296E53">
              <w:rPr>
                <w:noProof/>
                <w:webHidden/>
              </w:rPr>
              <w:fldChar w:fldCharType="end"/>
            </w:r>
          </w:hyperlink>
        </w:p>
        <w:p w14:paraId="627EA073" w14:textId="72A79536" w:rsidR="00296E53" w:rsidRDefault="00002F28">
          <w:pPr>
            <w:pStyle w:val="21"/>
            <w:rPr>
              <w:rFonts w:asciiTheme="minorHAnsi" w:eastAsiaTheme="minorEastAsia" w:hAnsiTheme="minorHAnsi"/>
              <w:noProof/>
              <w:sz w:val="21"/>
            </w:rPr>
          </w:pPr>
          <w:hyperlink w:anchor="_Toc516485071" w:history="1">
            <w:r w:rsidR="00296E53" w:rsidRPr="00431FD9">
              <w:rPr>
                <w:rStyle w:val="af2"/>
                <w:rFonts w:ascii="仿宋" w:hAnsi="仿宋"/>
                <w:noProof/>
              </w:rPr>
              <w:t>(一)</w:t>
            </w:r>
            <w:r w:rsidR="00296E53">
              <w:rPr>
                <w:rFonts w:asciiTheme="minorHAnsi" w:eastAsiaTheme="minorEastAsia" w:hAnsiTheme="minorHAnsi"/>
                <w:noProof/>
                <w:sz w:val="21"/>
              </w:rPr>
              <w:tab/>
            </w:r>
            <w:r w:rsidR="00296E53" w:rsidRPr="00431FD9">
              <w:rPr>
                <w:rStyle w:val="af2"/>
                <w:rFonts w:ascii="仿宋" w:hAnsi="仿宋"/>
                <w:noProof/>
              </w:rPr>
              <w:t>试验设计</w:t>
            </w:r>
            <w:r w:rsidR="00296E53">
              <w:rPr>
                <w:noProof/>
                <w:webHidden/>
              </w:rPr>
              <w:tab/>
            </w:r>
            <w:r w:rsidR="00296E53">
              <w:rPr>
                <w:noProof/>
                <w:webHidden/>
              </w:rPr>
              <w:fldChar w:fldCharType="begin"/>
            </w:r>
            <w:r w:rsidR="00296E53">
              <w:rPr>
                <w:noProof/>
                <w:webHidden/>
              </w:rPr>
              <w:instrText xml:space="preserve"> PAGEREF _Toc516485071 \h </w:instrText>
            </w:r>
            <w:r w:rsidR="00296E53">
              <w:rPr>
                <w:noProof/>
                <w:webHidden/>
              </w:rPr>
            </w:r>
            <w:r w:rsidR="00296E53">
              <w:rPr>
                <w:noProof/>
                <w:webHidden/>
              </w:rPr>
              <w:fldChar w:fldCharType="separate"/>
            </w:r>
            <w:r w:rsidR="00296E53">
              <w:rPr>
                <w:noProof/>
                <w:webHidden/>
              </w:rPr>
              <w:t>3</w:t>
            </w:r>
            <w:r w:rsidR="00296E53">
              <w:rPr>
                <w:noProof/>
                <w:webHidden/>
              </w:rPr>
              <w:fldChar w:fldCharType="end"/>
            </w:r>
          </w:hyperlink>
        </w:p>
        <w:p w14:paraId="2EDE5670" w14:textId="23B4B310" w:rsidR="00296E53" w:rsidRDefault="00002F28">
          <w:pPr>
            <w:pStyle w:val="21"/>
            <w:rPr>
              <w:rFonts w:asciiTheme="minorHAnsi" w:eastAsiaTheme="minorEastAsia" w:hAnsiTheme="minorHAnsi"/>
              <w:noProof/>
              <w:sz w:val="21"/>
            </w:rPr>
          </w:pPr>
          <w:hyperlink w:anchor="_Toc516485072" w:history="1">
            <w:r w:rsidR="00296E53" w:rsidRPr="00431FD9">
              <w:rPr>
                <w:rStyle w:val="af2"/>
                <w:rFonts w:ascii="仿宋" w:hAnsi="仿宋"/>
                <w:noProof/>
              </w:rPr>
              <w:t>(二)</w:t>
            </w:r>
            <w:r w:rsidR="00296E53">
              <w:rPr>
                <w:rFonts w:asciiTheme="minorHAnsi" w:eastAsiaTheme="minorEastAsia" w:hAnsiTheme="minorHAnsi"/>
                <w:noProof/>
                <w:sz w:val="21"/>
              </w:rPr>
              <w:tab/>
            </w:r>
            <w:r w:rsidR="00296E53" w:rsidRPr="00431FD9">
              <w:rPr>
                <w:rStyle w:val="af2"/>
                <w:rFonts w:ascii="仿宋" w:hAnsi="仿宋"/>
                <w:noProof/>
              </w:rPr>
              <w:t>样本量估计</w:t>
            </w:r>
            <w:r w:rsidR="00296E53">
              <w:rPr>
                <w:noProof/>
                <w:webHidden/>
              </w:rPr>
              <w:tab/>
            </w:r>
            <w:r w:rsidR="00296E53">
              <w:rPr>
                <w:noProof/>
                <w:webHidden/>
              </w:rPr>
              <w:fldChar w:fldCharType="begin"/>
            </w:r>
            <w:r w:rsidR="00296E53">
              <w:rPr>
                <w:noProof/>
                <w:webHidden/>
              </w:rPr>
              <w:instrText xml:space="preserve"> PAGEREF _Toc516485072 \h </w:instrText>
            </w:r>
            <w:r w:rsidR="00296E53">
              <w:rPr>
                <w:noProof/>
                <w:webHidden/>
              </w:rPr>
            </w:r>
            <w:r w:rsidR="00296E53">
              <w:rPr>
                <w:noProof/>
                <w:webHidden/>
              </w:rPr>
              <w:fldChar w:fldCharType="separate"/>
            </w:r>
            <w:r w:rsidR="00296E53">
              <w:rPr>
                <w:noProof/>
                <w:webHidden/>
              </w:rPr>
              <w:t>5</w:t>
            </w:r>
            <w:r w:rsidR="00296E53">
              <w:rPr>
                <w:noProof/>
                <w:webHidden/>
              </w:rPr>
              <w:fldChar w:fldCharType="end"/>
            </w:r>
          </w:hyperlink>
        </w:p>
        <w:p w14:paraId="22A6C76D" w14:textId="39BF9F37" w:rsidR="00296E53" w:rsidRDefault="00002F28">
          <w:pPr>
            <w:pStyle w:val="11"/>
            <w:tabs>
              <w:tab w:val="left" w:pos="840"/>
              <w:tab w:val="right" w:leader="dot" w:pos="8296"/>
            </w:tabs>
            <w:rPr>
              <w:rFonts w:asciiTheme="minorHAnsi" w:eastAsiaTheme="minorEastAsia" w:hAnsiTheme="minorHAnsi"/>
              <w:noProof/>
              <w:sz w:val="21"/>
            </w:rPr>
          </w:pPr>
          <w:hyperlink w:anchor="_Toc516485073" w:history="1">
            <w:r w:rsidR="00296E53" w:rsidRPr="00431FD9">
              <w:rPr>
                <w:rStyle w:val="af2"/>
                <w:noProof/>
              </w:rPr>
              <w:t>三、</w:t>
            </w:r>
            <w:r w:rsidR="00296E53">
              <w:rPr>
                <w:rFonts w:asciiTheme="minorHAnsi" w:eastAsiaTheme="minorEastAsia" w:hAnsiTheme="minorHAnsi"/>
                <w:noProof/>
                <w:sz w:val="21"/>
              </w:rPr>
              <w:tab/>
            </w:r>
            <w:r w:rsidR="00296E53" w:rsidRPr="00431FD9">
              <w:rPr>
                <w:rStyle w:val="af2"/>
                <w:noProof/>
              </w:rPr>
              <w:t>统计分析方法</w:t>
            </w:r>
            <w:r w:rsidR="00296E53">
              <w:rPr>
                <w:noProof/>
                <w:webHidden/>
              </w:rPr>
              <w:tab/>
            </w:r>
            <w:r w:rsidR="00296E53">
              <w:rPr>
                <w:noProof/>
                <w:webHidden/>
              </w:rPr>
              <w:fldChar w:fldCharType="begin"/>
            </w:r>
            <w:r w:rsidR="00296E53">
              <w:rPr>
                <w:noProof/>
                <w:webHidden/>
              </w:rPr>
              <w:instrText xml:space="preserve"> PAGEREF _Toc516485073 \h </w:instrText>
            </w:r>
            <w:r w:rsidR="00296E53">
              <w:rPr>
                <w:noProof/>
                <w:webHidden/>
              </w:rPr>
            </w:r>
            <w:r w:rsidR="00296E53">
              <w:rPr>
                <w:noProof/>
                <w:webHidden/>
              </w:rPr>
              <w:fldChar w:fldCharType="separate"/>
            </w:r>
            <w:r w:rsidR="00296E53">
              <w:rPr>
                <w:noProof/>
                <w:webHidden/>
              </w:rPr>
              <w:t>5</w:t>
            </w:r>
            <w:r w:rsidR="00296E53">
              <w:rPr>
                <w:noProof/>
                <w:webHidden/>
              </w:rPr>
              <w:fldChar w:fldCharType="end"/>
            </w:r>
          </w:hyperlink>
        </w:p>
        <w:p w14:paraId="733D7809" w14:textId="7B960963" w:rsidR="00296E53" w:rsidRDefault="00002F28">
          <w:pPr>
            <w:pStyle w:val="21"/>
            <w:rPr>
              <w:rFonts w:asciiTheme="minorHAnsi" w:eastAsiaTheme="minorEastAsia" w:hAnsiTheme="minorHAnsi"/>
              <w:noProof/>
              <w:sz w:val="21"/>
            </w:rPr>
          </w:pPr>
          <w:hyperlink w:anchor="_Toc516485074" w:history="1">
            <w:r w:rsidR="00296E53" w:rsidRPr="00431FD9">
              <w:rPr>
                <w:rStyle w:val="af2"/>
                <w:rFonts w:ascii="仿宋" w:hAnsi="仿宋" w:cs="Times New Roman"/>
                <w:noProof/>
              </w:rPr>
              <w:t>(一)</w:t>
            </w:r>
            <w:r w:rsidR="00296E53">
              <w:rPr>
                <w:rFonts w:asciiTheme="minorHAnsi" w:eastAsiaTheme="minorEastAsia" w:hAnsiTheme="minorHAnsi"/>
                <w:noProof/>
                <w:sz w:val="21"/>
              </w:rPr>
              <w:tab/>
            </w:r>
            <w:r w:rsidR="00296E53" w:rsidRPr="00431FD9">
              <w:rPr>
                <w:rStyle w:val="af2"/>
                <w:rFonts w:cs="Times New Roman"/>
                <w:noProof/>
              </w:rPr>
              <w:t>平均生物等效性方法</w:t>
            </w:r>
            <w:r w:rsidR="00296E53">
              <w:rPr>
                <w:noProof/>
                <w:webHidden/>
              </w:rPr>
              <w:tab/>
            </w:r>
            <w:r w:rsidR="00296E53">
              <w:rPr>
                <w:noProof/>
                <w:webHidden/>
              </w:rPr>
              <w:fldChar w:fldCharType="begin"/>
            </w:r>
            <w:r w:rsidR="00296E53">
              <w:rPr>
                <w:noProof/>
                <w:webHidden/>
              </w:rPr>
              <w:instrText xml:space="preserve"> PAGEREF _Toc516485074 \h </w:instrText>
            </w:r>
            <w:r w:rsidR="00296E53">
              <w:rPr>
                <w:noProof/>
                <w:webHidden/>
              </w:rPr>
            </w:r>
            <w:r w:rsidR="00296E53">
              <w:rPr>
                <w:noProof/>
                <w:webHidden/>
              </w:rPr>
              <w:fldChar w:fldCharType="separate"/>
            </w:r>
            <w:r w:rsidR="00296E53">
              <w:rPr>
                <w:noProof/>
                <w:webHidden/>
              </w:rPr>
              <w:t>6</w:t>
            </w:r>
            <w:r w:rsidR="00296E53">
              <w:rPr>
                <w:noProof/>
                <w:webHidden/>
              </w:rPr>
              <w:fldChar w:fldCharType="end"/>
            </w:r>
          </w:hyperlink>
        </w:p>
        <w:p w14:paraId="1832F080" w14:textId="0167FA19" w:rsidR="00296E53" w:rsidRDefault="00002F28">
          <w:pPr>
            <w:pStyle w:val="21"/>
            <w:rPr>
              <w:rFonts w:asciiTheme="minorHAnsi" w:eastAsiaTheme="minorEastAsia" w:hAnsiTheme="minorHAnsi"/>
              <w:noProof/>
              <w:sz w:val="21"/>
            </w:rPr>
          </w:pPr>
          <w:hyperlink w:anchor="_Toc516485075" w:history="1">
            <w:r w:rsidR="00296E53" w:rsidRPr="00431FD9">
              <w:rPr>
                <w:rStyle w:val="af2"/>
                <w:rFonts w:ascii="仿宋" w:hAnsi="仿宋" w:cs="Times New Roman"/>
                <w:noProof/>
              </w:rPr>
              <w:t>(二)</w:t>
            </w:r>
            <w:r w:rsidR="00296E53">
              <w:rPr>
                <w:rFonts w:asciiTheme="minorHAnsi" w:eastAsiaTheme="minorEastAsia" w:hAnsiTheme="minorHAnsi"/>
                <w:noProof/>
                <w:sz w:val="21"/>
              </w:rPr>
              <w:tab/>
            </w:r>
            <w:r w:rsidR="00296E53" w:rsidRPr="00431FD9">
              <w:rPr>
                <w:rStyle w:val="af2"/>
                <w:rFonts w:cs="Times New Roman"/>
                <w:noProof/>
              </w:rPr>
              <w:t>参比制剂标度的平均生物等效性方法</w:t>
            </w:r>
            <w:r w:rsidR="00296E53">
              <w:rPr>
                <w:noProof/>
                <w:webHidden/>
              </w:rPr>
              <w:tab/>
            </w:r>
            <w:r w:rsidR="00296E53">
              <w:rPr>
                <w:noProof/>
                <w:webHidden/>
              </w:rPr>
              <w:fldChar w:fldCharType="begin"/>
            </w:r>
            <w:r w:rsidR="00296E53">
              <w:rPr>
                <w:noProof/>
                <w:webHidden/>
              </w:rPr>
              <w:instrText xml:space="preserve"> PAGEREF _Toc516485075 \h </w:instrText>
            </w:r>
            <w:r w:rsidR="00296E53">
              <w:rPr>
                <w:noProof/>
                <w:webHidden/>
              </w:rPr>
            </w:r>
            <w:r w:rsidR="00296E53">
              <w:rPr>
                <w:noProof/>
                <w:webHidden/>
              </w:rPr>
              <w:fldChar w:fldCharType="separate"/>
            </w:r>
            <w:r w:rsidR="00296E53">
              <w:rPr>
                <w:noProof/>
                <w:webHidden/>
              </w:rPr>
              <w:t>6</w:t>
            </w:r>
            <w:r w:rsidR="00296E53">
              <w:rPr>
                <w:noProof/>
                <w:webHidden/>
              </w:rPr>
              <w:fldChar w:fldCharType="end"/>
            </w:r>
          </w:hyperlink>
        </w:p>
        <w:p w14:paraId="75412275" w14:textId="4E255CE2" w:rsidR="00296E53" w:rsidRDefault="00002F28">
          <w:pPr>
            <w:pStyle w:val="11"/>
            <w:tabs>
              <w:tab w:val="left" w:pos="840"/>
              <w:tab w:val="right" w:leader="dot" w:pos="8296"/>
            </w:tabs>
            <w:rPr>
              <w:rFonts w:asciiTheme="minorHAnsi" w:eastAsiaTheme="minorEastAsia" w:hAnsiTheme="minorHAnsi"/>
              <w:noProof/>
              <w:sz w:val="21"/>
            </w:rPr>
          </w:pPr>
          <w:hyperlink w:anchor="_Toc516485076" w:history="1">
            <w:r w:rsidR="00296E53" w:rsidRPr="00431FD9">
              <w:rPr>
                <w:rStyle w:val="af2"/>
                <w:noProof/>
              </w:rPr>
              <w:t>四、</w:t>
            </w:r>
            <w:r w:rsidR="00296E53">
              <w:rPr>
                <w:rFonts w:asciiTheme="minorHAnsi" w:eastAsiaTheme="minorEastAsia" w:hAnsiTheme="minorHAnsi"/>
                <w:noProof/>
                <w:sz w:val="21"/>
              </w:rPr>
              <w:tab/>
            </w:r>
            <w:r w:rsidR="00296E53" w:rsidRPr="00431FD9">
              <w:rPr>
                <w:rStyle w:val="af2"/>
                <w:noProof/>
              </w:rPr>
              <w:t>报告总结与讨论</w:t>
            </w:r>
            <w:r w:rsidR="00296E53">
              <w:rPr>
                <w:noProof/>
                <w:webHidden/>
              </w:rPr>
              <w:tab/>
            </w:r>
            <w:r w:rsidR="00296E53">
              <w:rPr>
                <w:noProof/>
                <w:webHidden/>
              </w:rPr>
              <w:fldChar w:fldCharType="begin"/>
            </w:r>
            <w:r w:rsidR="00296E53">
              <w:rPr>
                <w:noProof/>
                <w:webHidden/>
              </w:rPr>
              <w:instrText xml:space="preserve"> PAGEREF _Toc516485076 \h </w:instrText>
            </w:r>
            <w:r w:rsidR="00296E53">
              <w:rPr>
                <w:noProof/>
                <w:webHidden/>
              </w:rPr>
            </w:r>
            <w:r w:rsidR="00296E53">
              <w:rPr>
                <w:noProof/>
                <w:webHidden/>
              </w:rPr>
              <w:fldChar w:fldCharType="separate"/>
            </w:r>
            <w:r w:rsidR="00296E53">
              <w:rPr>
                <w:noProof/>
                <w:webHidden/>
              </w:rPr>
              <w:t>7</w:t>
            </w:r>
            <w:r w:rsidR="00296E53">
              <w:rPr>
                <w:noProof/>
                <w:webHidden/>
              </w:rPr>
              <w:fldChar w:fldCharType="end"/>
            </w:r>
          </w:hyperlink>
        </w:p>
        <w:p w14:paraId="5ED3D90A" w14:textId="5A5ED253" w:rsidR="00296E53" w:rsidRDefault="00002F28">
          <w:pPr>
            <w:pStyle w:val="21"/>
            <w:rPr>
              <w:rFonts w:asciiTheme="minorHAnsi" w:eastAsiaTheme="minorEastAsia" w:hAnsiTheme="minorHAnsi"/>
              <w:noProof/>
              <w:sz w:val="21"/>
            </w:rPr>
          </w:pPr>
          <w:hyperlink w:anchor="_Toc516485077" w:history="1">
            <w:r w:rsidR="00296E53" w:rsidRPr="00431FD9">
              <w:rPr>
                <w:rStyle w:val="af2"/>
                <w:rFonts w:ascii="仿宋" w:hAnsi="仿宋"/>
                <w:noProof/>
              </w:rPr>
              <w:t>(一)</w:t>
            </w:r>
            <w:r w:rsidR="00296E53">
              <w:rPr>
                <w:rFonts w:asciiTheme="minorHAnsi" w:eastAsiaTheme="minorEastAsia" w:hAnsiTheme="minorHAnsi"/>
                <w:noProof/>
                <w:sz w:val="21"/>
              </w:rPr>
              <w:tab/>
            </w:r>
            <w:r w:rsidR="00296E53" w:rsidRPr="00431FD9">
              <w:rPr>
                <w:rStyle w:val="af2"/>
                <w:rFonts w:ascii="仿宋" w:hAnsi="仿宋"/>
                <w:noProof/>
              </w:rPr>
              <w:t>高变异特征论证</w:t>
            </w:r>
            <w:r w:rsidR="00296E53">
              <w:rPr>
                <w:noProof/>
                <w:webHidden/>
              </w:rPr>
              <w:tab/>
            </w:r>
            <w:r w:rsidR="00296E53">
              <w:rPr>
                <w:noProof/>
                <w:webHidden/>
              </w:rPr>
              <w:fldChar w:fldCharType="begin"/>
            </w:r>
            <w:r w:rsidR="00296E53">
              <w:rPr>
                <w:noProof/>
                <w:webHidden/>
              </w:rPr>
              <w:instrText xml:space="preserve"> PAGEREF _Toc516485077 \h </w:instrText>
            </w:r>
            <w:r w:rsidR="00296E53">
              <w:rPr>
                <w:noProof/>
                <w:webHidden/>
              </w:rPr>
            </w:r>
            <w:r w:rsidR="00296E53">
              <w:rPr>
                <w:noProof/>
                <w:webHidden/>
              </w:rPr>
              <w:fldChar w:fldCharType="separate"/>
            </w:r>
            <w:r w:rsidR="00296E53">
              <w:rPr>
                <w:noProof/>
                <w:webHidden/>
              </w:rPr>
              <w:t>7</w:t>
            </w:r>
            <w:r w:rsidR="00296E53">
              <w:rPr>
                <w:noProof/>
                <w:webHidden/>
              </w:rPr>
              <w:fldChar w:fldCharType="end"/>
            </w:r>
          </w:hyperlink>
        </w:p>
        <w:p w14:paraId="003A3C43" w14:textId="5A6E9110" w:rsidR="00296E53" w:rsidRDefault="00002F28">
          <w:pPr>
            <w:pStyle w:val="21"/>
            <w:rPr>
              <w:rFonts w:asciiTheme="minorHAnsi" w:eastAsiaTheme="minorEastAsia" w:hAnsiTheme="minorHAnsi"/>
              <w:noProof/>
              <w:sz w:val="21"/>
            </w:rPr>
          </w:pPr>
          <w:hyperlink w:anchor="_Toc516485078" w:history="1">
            <w:r w:rsidR="00296E53" w:rsidRPr="00431FD9">
              <w:rPr>
                <w:rStyle w:val="af2"/>
                <w:rFonts w:ascii="仿宋" w:hAnsi="仿宋"/>
                <w:noProof/>
              </w:rPr>
              <w:t>(二)</w:t>
            </w:r>
            <w:r w:rsidR="00296E53">
              <w:rPr>
                <w:rFonts w:asciiTheme="minorHAnsi" w:eastAsiaTheme="minorEastAsia" w:hAnsiTheme="minorHAnsi"/>
                <w:noProof/>
                <w:sz w:val="21"/>
              </w:rPr>
              <w:tab/>
            </w:r>
            <w:r w:rsidR="00296E53" w:rsidRPr="00431FD9">
              <w:rPr>
                <w:rStyle w:val="af2"/>
                <w:rFonts w:ascii="仿宋" w:hAnsi="仿宋"/>
                <w:noProof/>
              </w:rPr>
              <w:t>风险评估</w:t>
            </w:r>
            <w:r w:rsidR="00296E53">
              <w:rPr>
                <w:noProof/>
                <w:webHidden/>
              </w:rPr>
              <w:tab/>
            </w:r>
            <w:r w:rsidR="00296E53">
              <w:rPr>
                <w:noProof/>
                <w:webHidden/>
              </w:rPr>
              <w:fldChar w:fldCharType="begin"/>
            </w:r>
            <w:r w:rsidR="00296E53">
              <w:rPr>
                <w:noProof/>
                <w:webHidden/>
              </w:rPr>
              <w:instrText xml:space="preserve"> PAGEREF _Toc516485078 \h </w:instrText>
            </w:r>
            <w:r w:rsidR="00296E53">
              <w:rPr>
                <w:noProof/>
                <w:webHidden/>
              </w:rPr>
            </w:r>
            <w:r w:rsidR="00296E53">
              <w:rPr>
                <w:noProof/>
                <w:webHidden/>
              </w:rPr>
              <w:fldChar w:fldCharType="separate"/>
            </w:r>
            <w:r w:rsidR="00296E53">
              <w:rPr>
                <w:noProof/>
                <w:webHidden/>
              </w:rPr>
              <w:t>8</w:t>
            </w:r>
            <w:r w:rsidR="00296E53">
              <w:rPr>
                <w:noProof/>
                <w:webHidden/>
              </w:rPr>
              <w:fldChar w:fldCharType="end"/>
            </w:r>
          </w:hyperlink>
        </w:p>
        <w:p w14:paraId="552691D5" w14:textId="5E8FDD10" w:rsidR="00296E53" w:rsidRDefault="00002F28">
          <w:pPr>
            <w:pStyle w:val="21"/>
            <w:rPr>
              <w:rFonts w:asciiTheme="minorHAnsi" w:eastAsiaTheme="minorEastAsia" w:hAnsiTheme="minorHAnsi"/>
              <w:noProof/>
              <w:sz w:val="21"/>
            </w:rPr>
          </w:pPr>
          <w:hyperlink w:anchor="_Toc516485079" w:history="1">
            <w:r w:rsidR="00296E53" w:rsidRPr="00431FD9">
              <w:rPr>
                <w:rStyle w:val="af2"/>
                <w:rFonts w:ascii="仿宋" w:hAnsi="仿宋"/>
                <w:noProof/>
              </w:rPr>
              <w:t>(三)</w:t>
            </w:r>
            <w:r w:rsidR="00296E53">
              <w:rPr>
                <w:rFonts w:asciiTheme="minorHAnsi" w:eastAsiaTheme="minorEastAsia" w:hAnsiTheme="minorHAnsi"/>
                <w:noProof/>
                <w:sz w:val="21"/>
              </w:rPr>
              <w:tab/>
            </w:r>
            <w:r w:rsidR="00296E53" w:rsidRPr="00431FD9">
              <w:rPr>
                <w:rStyle w:val="af2"/>
                <w:rFonts w:ascii="仿宋" w:hAnsi="仿宋"/>
                <w:noProof/>
              </w:rPr>
              <w:t>结果报告</w:t>
            </w:r>
            <w:r w:rsidR="00296E53">
              <w:rPr>
                <w:noProof/>
                <w:webHidden/>
              </w:rPr>
              <w:tab/>
            </w:r>
            <w:r w:rsidR="00296E53">
              <w:rPr>
                <w:noProof/>
                <w:webHidden/>
              </w:rPr>
              <w:fldChar w:fldCharType="begin"/>
            </w:r>
            <w:r w:rsidR="00296E53">
              <w:rPr>
                <w:noProof/>
                <w:webHidden/>
              </w:rPr>
              <w:instrText xml:space="preserve"> PAGEREF _Toc516485079 \h </w:instrText>
            </w:r>
            <w:r w:rsidR="00296E53">
              <w:rPr>
                <w:noProof/>
                <w:webHidden/>
              </w:rPr>
            </w:r>
            <w:r w:rsidR="00296E53">
              <w:rPr>
                <w:noProof/>
                <w:webHidden/>
              </w:rPr>
              <w:fldChar w:fldCharType="separate"/>
            </w:r>
            <w:r w:rsidR="00296E53">
              <w:rPr>
                <w:noProof/>
                <w:webHidden/>
              </w:rPr>
              <w:t>8</w:t>
            </w:r>
            <w:r w:rsidR="00296E53">
              <w:rPr>
                <w:noProof/>
                <w:webHidden/>
              </w:rPr>
              <w:fldChar w:fldCharType="end"/>
            </w:r>
          </w:hyperlink>
        </w:p>
        <w:p w14:paraId="43B57AC3" w14:textId="7DCD1581" w:rsidR="00296E53" w:rsidRDefault="00002F28">
          <w:pPr>
            <w:pStyle w:val="11"/>
            <w:tabs>
              <w:tab w:val="left" w:pos="840"/>
              <w:tab w:val="right" w:leader="dot" w:pos="8296"/>
            </w:tabs>
            <w:rPr>
              <w:rFonts w:asciiTheme="minorHAnsi" w:eastAsiaTheme="minorEastAsia" w:hAnsiTheme="minorHAnsi"/>
              <w:noProof/>
              <w:sz w:val="21"/>
            </w:rPr>
          </w:pPr>
          <w:hyperlink w:anchor="_Toc516485080" w:history="1">
            <w:r w:rsidR="00296E53" w:rsidRPr="00431FD9">
              <w:rPr>
                <w:rStyle w:val="af2"/>
                <w:noProof/>
              </w:rPr>
              <w:t>五、</w:t>
            </w:r>
            <w:r w:rsidR="00296E53">
              <w:rPr>
                <w:rFonts w:asciiTheme="minorHAnsi" w:eastAsiaTheme="minorEastAsia" w:hAnsiTheme="minorHAnsi"/>
                <w:noProof/>
                <w:sz w:val="21"/>
              </w:rPr>
              <w:tab/>
            </w:r>
            <w:r w:rsidR="00296E53" w:rsidRPr="00431FD9">
              <w:rPr>
                <w:rStyle w:val="af2"/>
                <w:noProof/>
              </w:rPr>
              <w:t>特殊考虑</w:t>
            </w:r>
            <w:r w:rsidR="00296E53">
              <w:rPr>
                <w:noProof/>
                <w:webHidden/>
              </w:rPr>
              <w:tab/>
            </w:r>
            <w:r w:rsidR="00296E53">
              <w:rPr>
                <w:noProof/>
                <w:webHidden/>
              </w:rPr>
              <w:fldChar w:fldCharType="begin"/>
            </w:r>
            <w:r w:rsidR="00296E53">
              <w:rPr>
                <w:noProof/>
                <w:webHidden/>
              </w:rPr>
              <w:instrText xml:space="preserve"> PAGEREF _Toc516485080 \h </w:instrText>
            </w:r>
            <w:r w:rsidR="00296E53">
              <w:rPr>
                <w:noProof/>
                <w:webHidden/>
              </w:rPr>
            </w:r>
            <w:r w:rsidR="00296E53">
              <w:rPr>
                <w:noProof/>
                <w:webHidden/>
              </w:rPr>
              <w:fldChar w:fldCharType="separate"/>
            </w:r>
            <w:r w:rsidR="00296E53">
              <w:rPr>
                <w:noProof/>
                <w:webHidden/>
              </w:rPr>
              <w:t>9</w:t>
            </w:r>
            <w:r w:rsidR="00296E53">
              <w:rPr>
                <w:noProof/>
                <w:webHidden/>
              </w:rPr>
              <w:fldChar w:fldCharType="end"/>
            </w:r>
          </w:hyperlink>
        </w:p>
        <w:p w14:paraId="24335FA9" w14:textId="77194517" w:rsidR="00296E53" w:rsidRDefault="00002F28">
          <w:pPr>
            <w:pStyle w:val="11"/>
            <w:tabs>
              <w:tab w:val="left" w:pos="840"/>
              <w:tab w:val="right" w:leader="dot" w:pos="8296"/>
            </w:tabs>
            <w:rPr>
              <w:rFonts w:asciiTheme="minorHAnsi" w:eastAsiaTheme="minorEastAsia" w:hAnsiTheme="minorHAnsi"/>
              <w:noProof/>
              <w:sz w:val="21"/>
            </w:rPr>
          </w:pPr>
          <w:hyperlink w:anchor="_Toc516485081" w:history="1">
            <w:r w:rsidR="00296E53" w:rsidRPr="00431FD9">
              <w:rPr>
                <w:rStyle w:val="af2"/>
                <w:noProof/>
              </w:rPr>
              <w:t>六、</w:t>
            </w:r>
            <w:r w:rsidR="00296E53">
              <w:rPr>
                <w:rFonts w:asciiTheme="minorHAnsi" w:eastAsiaTheme="minorEastAsia" w:hAnsiTheme="minorHAnsi"/>
                <w:noProof/>
                <w:sz w:val="21"/>
              </w:rPr>
              <w:tab/>
            </w:r>
            <w:r w:rsidR="00296E53" w:rsidRPr="00431FD9">
              <w:rPr>
                <w:rStyle w:val="af2"/>
                <w:noProof/>
              </w:rPr>
              <w:t>附录</w:t>
            </w:r>
            <w:r w:rsidR="00296E53">
              <w:rPr>
                <w:noProof/>
                <w:webHidden/>
              </w:rPr>
              <w:tab/>
            </w:r>
            <w:r w:rsidR="00296E53">
              <w:rPr>
                <w:noProof/>
                <w:webHidden/>
              </w:rPr>
              <w:fldChar w:fldCharType="begin"/>
            </w:r>
            <w:r w:rsidR="00296E53">
              <w:rPr>
                <w:noProof/>
                <w:webHidden/>
              </w:rPr>
              <w:instrText xml:space="preserve"> PAGEREF _Toc516485081 \h </w:instrText>
            </w:r>
            <w:r w:rsidR="00296E53">
              <w:rPr>
                <w:noProof/>
                <w:webHidden/>
              </w:rPr>
            </w:r>
            <w:r w:rsidR="00296E53">
              <w:rPr>
                <w:noProof/>
                <w:webHidden/>
              </w:rPr>
              <w:fldChar w:fldCharType="separate"/>
            </w:r>
            <w:r w:rsidR="00296E53">
              <w:rPr>
                <w:noProof/>
                <w:webHidden/>
              </w:rPr>
              <w:t>10</w:t>
            </w:r>
            <w:r w:rsidR="00296E53">
              <w:rPr>
                <w:noProof/>
                <w:webHidden/>
              </w:rPr>
              <w:fldChar w:fldCharType="end"/>
            </w:r>
          </w:hyperlink>
        </w:p>
        <w:p w14:paraId="61E9A18C" w14:textId="09E5B44B" w:rsidR="00296E53" w:rsidRDefault="00002F28">
          <w:pPr>
            <w:pStyle w:val="31"/>
            <w:tabs>
              <w:tab w:val="right" w:leader="dot" w:pos="8296"/>
            </w:tabs>
            <w:ind w:left="420"/>
            <w:rPr>
              <w:rFonts w:asciiTheme="minorHAnsi" w:eastAsiaTheme="minorEastAsia" w:hAnsiTheme="minorHAnsi"/>
              <w:noProof/>
              <w:sz w:val="21"/>
            </w:rPr>
          </w:pPr>
          <w:hyperlink w:anchor="_Toc516485082" w:history="1">
            <w:r w:rsidR="00296E53" w:rsidRPr="00431FD9">
              <w:rPr>
                <w:rStyle w:val="af2"/>
                <w:noProof/>
              </w:rPr>
              <w:t>附录</w:t>
            </w:r>
            <w:r w:rsidR="00296E53" w:rsidRPr="00431FD9">
              <w:rPr>
                <w:rStyle w:val="af2"/>
                <w:noProof/>
              </w:rPr>
              <w:t xml:space="preserve">1. </w:t>
            </w:r>
            <w:r w:rsidR="00296E53" w:rsidRPr="00431FD9">
              <w:rPr>
                <w:rStyle w:val="af2"/>
                <w:noProof/>
              </w:rPr>
              <w:t>高变异药物生物等效性研究决策树</w:t>
            </w:r>
            <w:r w:rsidR="00296E53">
              <w:rPr>
                <w:noProof/>
                <w:webHidden/>
              </w:rPr>
              <w:tab/>
            </w:r>
            <w:r w:rsidR="00296E53">
              <w:rPr>
                <w:noProof/>
                <w:webHidden/>
              </w:rPr>
              <w:fldChar w:fldCharType="begin"/>
            </w:r>
            <w:r w:rsidR="00296E53">
              <w:rPr>
                <w:noProof/>
                <w:webHidden/>
              </w:rPr>
              <w:instrText xml:space="preserve"> PAGEREF _Toc516485082 \h </w:instrText>
            </w:r>
            <w:r w:rsidR="00296E53">
              <w:rPr>
                <w:noProof/>
                <w:webHidden/>
              </w:rPr>
            </w:r>
            <w:r w:rsidR="00296E53">
              <w:rPr>
                <w:noProof/>
                <w:webHidden/>
              </w:rPr>
              <w:fldChar w:fldCharType="separate"/>
            </w:r>
            <w:r w:rsidR="00296E53">
              <w:rPr>
                <w:noProof/>
                <w:webHidden/>
              </w:rPr>
              <w:t>10</w:t>
            </w:r>
            <w:r w:rsidR="00296E53">
              <w:rPr>
                <w:noProof/>
                <w:webHidden/>
              </w:rPr>
              <w:fldChar w:fldCharType="end"/>
            </w:r>
          </w:hyperlink>
        </w:p>
        <w:p w14:paraId="5AE758D1" w14:textId="433DBFDB" w:rsidR="00296E53" w:rsidRDefault="00002F28">
          <w:pPr>
            <w:pStyle w:val="31"/>
            <w:tabs>
              <w:tab w:val="right" w:leader="dot" w:pos="8296"/>
            </w:tabs>
            <w:ind w:left="420"/>
            <w:rPr>
              <w:rFonts w:asciiTheme="minorHAnsi" w:eastAsiaTheme="minorEastAsia" w:hAnsiTheme="minorHAnsi"/>
              <w:noProof/>
              <w:sz w:val="21"/>
            </w:rPr>
          </w:pPr>
          <w:hyperlink w:anchor="_Toc516485083" w:history="1">
            <w:r w:rsidR="00296E53" w:rsidRPr="00431FD9">
              <w:rPr>
                <w:rStyle w:val="af2"/>
                <w:noProof/>
              </w:rPr>
              <w:t>附录</w:t>
            </w:r>
            <w:r w:rsidR="00296E53" w:rsidRPr="00431FD9">
              <w:rPr>
                <w:rStyle w:val="af2"/>
                <w:noProof/>
              </w:rPr>
              <w:t xml:space="preserve">2. </w:t>
            </w:r>
            <w:r w:rsidR="00296E53" w:rsidRPr="00431FD9">
              <w:rPr>
                <w:rStyle w:val="af2"/>
                <w:noProof/>
              </w:rPr>
              <w:t>术语表</w:t>
            </w:r>
            <w:r w:rsidR="00296E53">
              <w:rPr>
                <w:noProof/>
                <w:webHidden/>
              </w:rPr>
              <w:tab/>
            </w:r>
            <w:r w:rsidR="00296E53">
              <w:rPr>
                <w:noProof/>
                <w:webHidden/>
              </w:rPr>
              <w:fldChar w:fldCharType="begin"/>
            </w:r>
            <w:r w:rsidR="00296E53">
              <w:rPr>
                <w:noProof/>
                <w:webHidden/>
              </w:rPr>
              <w:instrText xml:space="preserve"> PAGEREF _Toc516485083 \h </w:instrText>
            </w:r>
            <w:r w:rsidR="00296E53">
              <w:rPr>
                <w:noProof/>
                <w:webHidden/>
              </w:rPr>
            </w:r>
            <w:r w:rsidR="00296E53">
              <w:rPr>
                <w:noProof/>
                <w:webHidden/>
              </w:rPr>
              <w:fldChar w:fldCharType="separate"/>
            </w:r>
            <w:r w:rsidR="00296E53">
              <w:rPr>
                <w:noProof/>
                <w:webHidden/>
              </w:rPr>
              <w:t>10</w:t>
            </w:r>
            <w:r w:rsidR="00296E53">
              <w:rPr>
                <w:noProof/>
                <w:webHidden/>
              </w:rPr>
              <w:fldChar w:fldCharType="end"/>
            </w:r>
          </w:hyperlink>
        </w:p>
        <w:p w14:paraId="3746B1FF" w14:textId="297CECB0" w:rsidR="0030347A" w:rsidRPr="001E0698" w:rsidRDefault="00B73284" w:rsidP="0023451A">
          <w:pPr>
            <w:pStyle w:val="41"/>
            <w:ind w:left="840"/>
          </w:pPr>
          <w:r>
            <w:fldChar w:fldCharType="end"/>
          </w:r>
        </w:p>
      </w:sdtContent>
    </w:sdt>
    <w:p w14:paraId="2E275F33" w14:textId="77777777" w:rsidR="004D5537" w:rsidRPr="001E0698" w:rsidRDefault="004D5537">
      <w:pPr>
        <w:sectPr w:rsidR="004D5537" w:rsidRPr="001E0698" w:rsidSect="004D5537">
          <w:pgSz w:w="11906" w:h="16838"/>
          <w:pgMar w:top="1440" w:right="1800" w:bottom="1440" w:left="1800" w:header="851" w:footer="992" w:gutter="0"/>
          <w:lnNumType w:countBy="1" w:restart="continuous"/>
          <w:cols w:space="425"/>
          <w:docGrid w:type="lines" w:linePitch="312"/>
        </w:sectPr>
      </w:pPr>
    </w:p>
    <w:p w14:paraId="377C0005" w14:textId="6584E264" w:rsidR="004D5537" w:rsidRPr="001E0698" w:rsidRDefault="004D5537" w:rsidP="001B31C5">
      <w:pPr>
        <w:pStyle w:val="1"/>
        <w:keepNext w:val="0"/>
        <w:keepLines w:val="0"/>
        <w:ind w:left="907" w:hanging="482"/>
        <w:rPr>
          <w:sz w:val="32"/>
          <w:szCs w:val="32"/>
        </w:rPr>
      </w:pPr>
      <w:bookmarkStart w:id="0" w:name="_Toc501566061"/>
      <w:bookmarkStart w:id="1" w:name="_Toc516485069"/>
      <w:bookmarkStart w:id="2" w:name="_Toc501040762"/>
      <w:r w:rsidRPr="001E0698">
        <w:rPr>
          <w:rFonts w:hint="eastAsia"/>
          <w:sz w:val="32"/>
          <w:szCs w:val="32"/>
        </w:rPr>
        <w:lastRenderedPageBreak/>
        <w:t>概述</w:t>
      </w:r>
      <w:bookmarkEnd w:id="0"/>
      <w:bookmarkEnd w:id="1"/>
    </w:p>
    <w:bookmarkEnd w:id="2"/>
    <w:p w14:paraId="2B198726" w14:textId="1613B9BF" w:rsidR="003433EB" w:rsidRPr="001E0698" w:rsidRDefault="0088454B" w:rsidP="001E1A3D">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化学药物</w:t>
      </w:r>
      <w:r w:rsidR="009A4E83" w:rsidRPr="001E0698">
        <w:rPr>
          <w:rFonts w:ascii="Times New Roman" w:eastAsia="仿宋" w:hAnsi="Times New Roman" w:cs="Times New Roman" w:hint="eastAsia"/>
          <w:sz w:val="28"/>
          <w:szCs w:val="28"/>
        </w:rPr>
        <w:t>制剂生物等效性</w:t>
      </w:r>
      <w:r w:rsidR="00C603C9" w:rsidRPr="001E0698">
        <w:rPr>
          <w:rFonts w:ascii="Times New Roman" w:eastAsia="仿宋" w:hAnsi="Times New Roman" w:cs="Times New Roman" w:hint="eastAsia"/>
          <w:sz w:val="28"/>
          <w:szCs w:val="28"/>
        </w:rPr>
        <w:t>评价</w:t>
      </w:r>
      <w:r w:rsidR="009A4E83" w:rsidRPr="001E0698">
        <w:rPr>
          <w:rFonts w:ascii="Times New Roman" w:eastAsia="仿宋" w:hAnsi="Times New Roman" w:cs="Times New Roman" w:hint="eastAsia"/>
          <w:sz w:val="28"/>
          <w:szCs w:val="28"/>
        </w:rPr>
        <w:t>，</w:t>
      </w:r>
      <w:r w:rsidR="00972045" w:rsidRPr="001E0698">
        <w:rPr>
          <w:rFonts w:ascii="Times New Roman" w:eastAsia="仿宋" w:hAnsi="Times New Roman" w:cs="Times New Roman" w:hint="eastAsia"/>
          <w:sz w:val="28"/>
          <w:szCs w:val="28"/>
        </w:rPr>
        <w:t>通常</w:t>
      </w:r>
      <w:r w:rsidR="00771A52" w:rsidRPr="001E0698">
        <w:rPr>
          <w:rFonts w:ascii="Times New Roman" w:eastAsia="仿宋" w:hAnsi="Times New Roman" w:cs="Times New Roman" w:hint="eastAsia"/>
          <w:sz w:val="28"/>
          <w:szCs w:val="28"/>
        </w:rPr>
        <w:t>采用平均生物等效性（</w:t>
      </w:r>
      <w:r w:rsidR="00771A52" w:rsidRPr="001E0698">
        <w:rPr>
          <w:rFonts w:ascii="Times New Roman" w:eastAsia="仿宋" w:hAnsi="Times New Roman" w:cs="Times New Roman" w:hint="eastAsia"/>
          <w:sz w:val="28"/>
          <w:szCs w:val="28"/>
        </w:rPr>
        <w:t>A</w:t>
      </w:r>
      <w:r w:rsidR="00771A52" w:rsidRPr="001E0698">
        <w:rPr>
          <w:rFonts w:ascii="Times New Roman" w:eastAsia="仿宋" w:hAnsi="Times New Roman" w:cs="Times New Roman"/>
          <w:sz w:val="28"/>
          <w:szCs w:val="28"/>
        </w:rPr>
        <w:t>verage bioequivalence</w:t>
      </w:r>
      <w:r w:rsidR="00A7610D" w:rsidRPr="001E0698">
        <w:rPr>
          <w:rFonts w:ascii="Times New Roman" w:eastAsia="仿宋" w:hAnsi="Times New Roman" w:cs="Times New Roman" w:hint="eastAsia"/>
          <w:sz w:val="28"/>
          <w:szCs w:val="28"/>
        </w:rPr>
        <w:t xml:space="preserve">, </w:t>
      </w:r>
      <w:r w:rsidR="00771A52" w:rsidRPr="001E0698">
        <w:rPr>
          <w:rFonts w:ascii="Times New Roman" w:eastAsia="仿宋" w:hAnsi="Times New Roman" w:cs="Times New Roman" w:hint="eastAsia"/>
          <w:sz w:val="28"/>
          <w:szCs w:val="28"/>
        </w:rPr>
        <w:t>ABE</w:t>
      </w:r>
      <w:r w:rsidR="00771A52" w:rsidRPr="001E0698">
        <w:rPr>
          <w:rFonts w:ascii="Times New Roman" w:eastAsia="仿宋" w:hAnsi="Times New Roman" w:cs="Times New Roman" w:hint="eastAsia"/>
          <w:sz w:val="28"/>
          <w:szCs w:val="28"/>
        </w:rPr>
        <w:t>）方法</w:t>
      </w:r>
      <w:r w:rsidR="009A4E83">
        <w:rPr>
          <w:rFonts w:ascii="Times New Roman" w:eastAsia="仿宋" w:hAnsi="Times New Roman" w:cs="Times New Roman" w:hint="eastAsia"/>
          <w:sz w:val="28"/>
          <w:szCs w:val="28"/>
        </w:rPr>
        <w:t>，</w:t>
      </w:r>
      <w:r w:rsidR="00771A52" w:rsidRPr="001E0698">
        <w:rPr>
          <w:rFonts w:ascii="Times New Roman" w:eastAsia="仿宋" w:hAnsi="Times New Roman" w:cs="Times New Roman" w:hint="eastAsia"/>
          <w:sz w:val="28"/>
          <w:szCs w:val="28"/>
        </w:rPr>
        <w:t>等效标准为</w:t>
      </w:r>
      <w:r w:rsidR="00771A52" w:rsidRPr="001E0698">
        <w:rPr>
          <w:rFonts w:ascii="Times New Roman" w:eastAsia="仿宋" w:hAnsi="Times New Roman" w:cs="Times New Roman"/>
          <w:sz w:val="28"/>
          <w:szCs w:val="28"/>
        </w:rPr>
        <w:t>受试制剂与参比制剂</w:t>
      </w:r>
      <w:r w:rsidR="003049A7" w:rsidRPr="001E0698">
        <w:rPr>
          <w:rFonts w:ascii="Times New Roman" w:eastAsia="仿宋" w:hAnsi="Times New Roman" w:cs="Times New Roman" w:hint="eastAsia"/>
          <w:sz w:val="28"/>
          <w:szCs w:val="28"/>
        </w:rPr>
        <w:t>的主要</w:t>
      </w:r>
      <w:r w:rsidR="00DD7094" w:rsidRPr="001E0698">
        <w:rPr>
          <w:rFonts w:ascii="Times New Roman" w:eastAsia="仿宋" w:hAnsi="Times New Roman" w:cs="Times New Roman" w:hint="eastAsia"/>
          <w:sz w:val="28"/>
          <w:szCs w:val="28"/>
        </w:rPr>
        <w:t>药动学参数</w:t>
      </w:r>
      <w:r w:rsidR="00972045" w:rsidRPr="001E0698">
        <w:rPr>
          <w:rFonts w:ascii="Times New Roman" w:eastAsia="仿宋" w:hAnsi="Times New Roman" w:cs="Times New Roman" w:hint="eastAsia"/>
          <w:sz w:val="28"/>
          <w:szCs w:val="28"/>
        </w:rPr>
        <w:t>（</w:t>
      </w:r>
      <w:r w:rsidR="00972045" w:rsidRPr="001E0698">
        <w:rPr>
          <w:rFonts w:ascii="Times New Roman" w:eastAsia="仿宋" w:hAnsi="Times New Roman" w:cs="Times New Roman" w:hint="eastAsia"/>
          <w:sz w:val="28"/>
          <w:szCs w:val="28"/>
        </w:rPr>
        <w:t>AUC</w:t>
      </w:r>
      <w:r w:rsidR="00972045" w:rsidRPr="001E0698">
        <w:rPr>
          <w:rFonts w:ascii="Times New Roman" w:eastAsia="仿宋" w:hAnsi="Times New Roman" w:cs="Times New Roman" w:hint="eastAsia"/>
          <w:sz w:val="28"/>
          <w:szCs w:val="28"/>
        </w:rPr>
        <w:t>和</w:t>
      </w:r>
      <w:proofErr w:type="spellStart"/>
      <w:r w:rsidR="00972045" w:rsidRPr="001E0698">
        <w:rPr>
          <w:rFonts w:ascii="Times New Roman" w:eastAsia="仿宋" w:hAnsi="Times New Roman" w:cs="Times New Roman" w:hint="eastAsia"/>
          <w:sz w:val="28"/>
          <w:szCs w:val="28"/>
        </w:rPr>
        <w:t>C</w:t>
      </w:r>
      <w:r w:rsidR="00972045" w:rsidRPr="001E0698">
        <w:rPr>
          <w:rFonts w:ascii="Times New Roman" w:eastAsia="仿宋" w:hAnsi="Times New Roman" w:cs="Times New Roman" w:hint="eastAsia"/>
          <w:sz w:val="28"/>
          <w:szCs w:val="28"/>
          <w:vertAlign w:val="subscript"/>
        </w:rPr>
        <w:t>max</w:t>
      </w:r>
      <w:proofErr w:type="spellEnd"/>
      <w:r w:rsidR="00972045" w:rsidRPr="001E0698">
        <w:rPr>
          <w:rFonts w:ascii="Times New Roman" w:eastAsia="仿宋" w:hAnsi="Times New Roman" w:cs="Times New Roman" w:hint="eastAsia"/>
          <w:sz w:val="28"/>
          <w:szCs w:val="28"/>
        </w:rPr>
        <w:t>）</w:t>
      </w:r>
      <w:r w:rsidR="004202CD" w:rsidRPr="001E0698">
        <w:rPr>
          <w:rFonts w:ascii="Times New Roman" w:eastAsia="仿宋" w:hAnsi="Times New Roman" w:cs="Times New Roman"/>
          <w:sz w:val="28"/>
          <w:szCs w:val="28"/>
        </w:rPr>
        <w:t>几何均值比</w:t>
      </w:r>
      <w:r w:rsidR="00771A52" w:rsidRPr="001E0698">
        <w:rPr>
          <w:rFonts w:ascii="Times New Roman" w:eastAsia="仿宋" w:hAnsi="Times New Roman" w:cs="Times New Roman"/>
          <w:sz w:val="28"/>
          <w:szCs w:val="28"/>
        </w:rPr>
        <w:t>的</w:t>
      </w:r>
      <w:r w:rsidR="00771A52" w:rsidRPr="001E0698">
        <w:rPr>
          <w:rFonts w:ascii="Times New Roman" w:eastAsia="仿宋" w:hAnsi="Times New Roman" w:cs="Times New Roman" w:hint="eastAsia"/>
          <w:sz w:val="28"/>
          <w:szCs w:val="28"/>
        </w:rPr>
        <w:t>90%</w:t>
      </w:r>
      <w:r w:rsidR="00771A52" w:rsidRPr="001E0698">
        <w:rPr>
          <w:rFonts w:ascii="Times New Roman" w:eastAsia="仿宋" w:hAnsi="Times New Roman" w:cs="Times New Roman"/>
          <w:sz w:val="28"/>
          <w:szCs w:val="28"/>
        </w:rPr>
        <w:t>置信区间</w:t>
      </w:r>
      <w:r w:rsidR="00C603C9">
        <w:rPr>
          <w:rFonts w:ascii="Times New Roman" w:eastAsia="仿宋" w:hAnsi="Times New Roman" w:cs="Times New Roman" w:hint="eastAsia"/>
          <w:sz w:val="28"/>
          <w:szCs w:val="28"/>
        </w:rPr>
        <w:t>落</w:t>
      </w:r>
      <w:r w:rsidR="00771A52" w:rsidRPr="001E0698">
        <w:rPr>
          <w:rFonts w:ascii="Times New Roman" w:eastAsia="仿宋" w:hAnsi="Times New Roman" w:cs="Times New Roman" w:hint="eastAsia"/>
          <w:sz w:val="28"/>
          <w:szCs w:val="28"/>
        </w:rPr>
        <w:t>在</w:t>
      </w:r>
      <w:r w:rsidR="00771A52" w:rsidRPr="001E0698">
        <w:rPr>
          <w:rFonts w:ascii="Times New Roman" w:eastAsia="仿宋" w:hAnsi="Times New Roman" w:cs="Times New Roman" w:hint="eastAsia"/>
          <w:sz w:val="28"/>
          <w:szCs w:val="28"/>
        </w:rPr>
        <w:t>80</w:t>
      </w:r>
      <w:r w:rsidR="00B60561" w:rsidRPr="001E0698">
        <w:rPr>
          <w:rFonts w:ascii="Times New Roman" w:eastAsia="仿宋" w:hAnsi="Times New Roman" w:cs="Times New Roman" w:hint="eastAsia"/>
          <w:sz w:val="28"/>
          <w:szCs w:val="28"/>
        </w:rPr>
        <w:t>.00</w:t>
      </w:r>
      <w:r w:rsidR="0065362D" w:rsidRPr="001E0698">
        <w:rPr>
          <w:rFonts w:ascii="Times New Roman" w:eastAsia="仿宋" w:hAnsi="Times New Roman" w:cs="Times New Roman" w:hint="eastAsia"/>
          <w:sz w:val="28"/>
          <w:szCs w:val="28"/>
        </w:rPr>
        <w:t>%~</w:t>
      </w:r>
      <w:r w:rsidR="00771A52" w:rsidRPr="001E0698">
        <w:rPr>
          <w:rFonts w:ascii="Times New Roman" w:eastAsia="仿宋" w:hAnsi="Times New Roman" w:cs="Times New Roman" w:hint="eastAsia"/>
          <w:sz w:val="28"/>
          <w:szCs w:val="28"/>
        </w:rPr>
        <w:t>125</w:t>
      </w:r>
      <w:r w:rsidR="00B60561" w:rsidRPr="001E0698">
        <w:rPr>
          <w:rFonts w:ascii="Times New Roman" w:eastAsia="仿宋" w:hAnsi="Times New Roman" w:cs="Times New Roman" w:hint="eastAsia"/>
          <w:sz w:val="28"/>
          <w:szCs w:val="28"/>
        </w:rPr>
        <w:t>.00</w:t>
      </w:r>
      <w:r w:rsidR="00771A52" w:rsidRPr="001E0698">
        <w:rPr>
          <w:rFonts w:ascii="Times New Roman" w:eastAsia="仿宋" w:hAnsi="Times New Roman" w:cs="Times New Roman" w:hint="eastAsia"/>
          <w:sz w:val="28"/>
          <w:szCs w:val="28"/>
        </w:rPr>
        <w:t>%</w:t>
      </w:r>
      <w:r w:rsidR="00771A52" w:rsidRPr="001E0698">
        <w:rPr>
          <w:rFonts w:ascii="Times New Roman" w:eastAsia="仿宋" w:hAnsi="Times New Roman" w:cs="Times New Roman" w:hint="eastAsia"/>
          <w:sz w:val="28"/>
          <w:szCs w:val="28"/>
        </w:rPr>
        <w:t>范围内。</w:t>
      </w:r>
    </w:p>
    <w:p w14:paraId="0D6293A6" w14:textId="5A24DFFC" w:rsidR="00740D20" w:rsidRPr="001E0698" w:rsidRDefault="00136957" w:rsidP="00740D20">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某些药物由于生物利用度过低、酸不稳定、吸收前的广泛代谢等原因，导致</w:t>
      </w:r>
      <w:r w:rsidRPr="001E0698">
        <w:rPr>
          <w:rFonts w:ascii="Times New Roman" w:eastAsia="仿宋" w:hAnsi="Times New Roman" w:cs="Times New Roman"/>
          <w:sz w:val="28"/>
          <w:szCs w:val="28"/>
        </w:rPr>
        <w:t>一个或多个药动学参数的</w:t>
      </w:r>
      <w:proofErr w:type="gramStart"/>
      <w:r w:rsidRPr="001E0698">
        <w:rPr>
          <w:rFonts w:ascii="Times New Roman" w:eastAsia="仿宋" w:hAnsi="Times New Roman" w:cs="Times New Roman"/>
          <w:sz w:val="28"/>
          <w:szCs w:val="28"/>
        </w:rPr>
        <w:t>个</w:t>
      </w:r>
      <w:proofErr w:type="gramEnd"/>
      <w:r w:rsidRPr="001E0698">
        <w:rPr>
          <w:rFonts w:ascii="Times New Roman" w:eastAsia="仿宋" w:hAnsi="Times New Roman" w:cs="Times New Roman"/>
          <w:sz w:val="28"/>
          <w:szCs w:val="28"/>
        </w:rPr>
        <w:t>体内变异（</w:t>
      </w:r>
      <w:r w:rsidR="00E979FA">
        <w:rPr>
          <w:rFonts w:ascii="Times New Roman" w:eastAsia="仿宋" w:hAnsi="Times New Roman" w:cs="Times New Roman"/>
          <w:sz w:val="28"/>
          <w:szCs w:val="28"/>
        </w:rPr>
        <w:t>Intra-subject</w:t>
      </w:r>
      <w:r w:rsidR="00296E53">
        <w:rPr>
          <w:rFonts w:ascii="Times New Roman" w:eastAsia="仿宋" w:hAnsi="Times New Roman" w:cs="Times New Roman"/>
          <w:sz w:val="28"/>
          <w:szCs w:val="28"/>
        </w:rPr>
        <w:t xml:space="preserve"> coefficient of variation</w:t>
      </w:r>
      <w:r w:rsidR="008C793C">
        <w:rPr>
          <w:rFonts w:ascii="Times New Roman" w:eastAsia="仿宋" w:hAnsi="Times New Roman" w:cs="Times New Roman" w:hint="eastAsia"/>
          <w:sz w:val="28"/>
          <w:szCs w:val="28"/>
        </w:rPr>
        <w:t>，</w:t>
      </w:r>
      <w:r w:rsidR="008C793C" w:rsidRPr="001F2A27">
        <w:rPr>
          <w:rFonts w:ascii="Times New Roman" w:eastAsia="仿宋" w:hAnsi="Times New Roman" w:cs="Times New Roman"/>
          <w:i/>
          <w:sz w:val="28"/>
          <w:szCs w:val="28"/>
        </w:rPr>
        <w:t>CV</w:t>
      </w:r>
      <w:r w:rsidR="008C793C" w:rsidRPr="001E0698">
        <w:rPr>
          <w:rFonts w:ascii="Times New Roman" w:eastAsia="仿宋" w:hAnsi="Times New Roman" w:cs="Times New Roman"/>
          <w:sz w:val="28"/>
          <w:szCs w:val="28"/>
        </w:rPr>
        <w:t>%</w:t>
      </w:r>
      <w:r w:rsidRPr="001E0698">
        <w:rPr>
          <w:rFonts w:ascii="Times New Roman" w:eastAsia="仿宋" w:hAnsi="Times New Roman" w:cs="Times New Roman"/>
          <w:sz w:val="28"/>
          <w:szCs w:val="28"/>
        </w:rPr>
        <w:t>）大于或等于</w:t>
      </w:r>
      <w:r w:rsidRPr="001E0698">
        <w:rPr>
          <w:rFonts w:ascii="Times New Roman" w:eastAsia="仿宋" w:hAnsi="Times New Roman" w:cs="Times New Roman"/>
          <w:sz w:val="28"/>
          <w:szCs w:val="28"/>
        </w:rPr>
        <w:t>30%</w:t>
      </w:r>
      <w:r w:rsidRPr="001E0698">
        <w:rPr>
          <w:rFonts w:ascii="Times New Roman" w:eastAsia="仿宋" w:hAnsi="Times New Roman" w:cs="Times New Roman" w:hint="eastAsia"/>
          <w:sz w:val="28"/>
          <w:szCs w:val="28"/>
        </w:rPr>
        <w:t>，称为</w:t>
      </w:r>
      <w:r w:rsidR="00740D20" w:rsidRPr="001E0698">
        <w:rPr>
          <w:rFonts w:ascii="Times New Roman" w:eastAsia="仿宋" w:hAnsi="Times New Roman" w:cs="Times New Roman"/>
          <w:sz w:val="28"/>
          <w:szCs w:val="28"/>
        </w:rPr>
        <w:t>高变异药物（</w:t>
      </w:r>
      <w:r w:rsidR="00740D20" w:rsidRPr="001E0698">
        <w:rPr>
          <w:rFonts w:ascii="Times New Roman" w:eastAsia="仿宋" w:hAnsi="Times New Roman" w:cs="Times New Roman" w:hint="eastAsia"/>
          <w:sz w:val="28"/>
          <w:szCs w:val="28"/>
        </w:rPr>
        <w:t>H</w:t>
      </w:r>
      <w:r w:rsidR="00740D20" w:rsidRPr="001E0698">
        <w:rPr>
          <w:rFonts w:ascii="Times New Roman" w:eastAsia="仿宋" w:hAnsi="Times New Roman" w:cs="Times New Roman"/>
          <w:sz w:val="28"/>
          <w:szCs w:val="28"/>
        </w:rPr>
        <w:t>igh</w:t>
      </w:r>
      <w:r w:rsidR="00A079A2">
        <w:rPr>
          <w:rFonts w:ascii="Times New Roman" w:eastAsia="仿宋" w:hAnsi="Times New Roman" w:cs="Times New Roman"/>
          <w:sz w:val="28"/>
          <w:szCs w:val="28"/>
        </w:rPr>
        <w:t>ly</w:t>
      </w:r>
      <w:r w:rsidR="00740D20" w:rsidRPr="001E0698">
        <w:rPr>
          <w:rFonts w:ascii="Times New Roman" w:eastAsia="仿宋" w:hAnsi="Times New Roman" w:cs="Times New Roman"/>
          <w:sz w:val="28"/>
          <w:szCs w:val="28"/>
        </w:rPr>
        <w:t xml:space="preserve"> variable drug, HVD</w:t>
      </w:r>
      <w:r w:rsidR="00740D20" w:rsidRPr="001E0698">
        <w:rPr>
          <w:rFonts w:ascii="Times New Roman" w:eastAsia="仿宋" w:hAnsi="Times New Roman" w:cs="Times New Roman"/>
          <w:sz w:val="28"/>
          <w:szCs w:val="28"/>
        </w:rPr>
        <w:t>）</w:t>
      </w:r>
      <w:r w:rsidR="00740D20" w:rsidRPr="001E0698">
        <w:rPr>
          <w:rFonts w:ascii="Times New Roman" w:eastAsia="仿宋" w:hAnsi="Times New Roman" w:cs="Times New Roman" w:hint="eastAsia"/>
          <w:sz w:val="28"/>
          <w:szCs w:val="28"/>
        </w:rPr>
        <w:t>。</w:t>
      </w:r>
      <w:r w:rsidR="007910F8" w:rsidRPr="001E0698">
        <w:rPr>
          <w:rFonts w:ascii="Times New Roman" w:eastAsia="仿宋" w:hAnsi="Times New Roman" w:cs="Times New Roman" w:hint="eastAsia"/>
          <w:sz w:val="28"/>
          <w:szCs w:val="28"/>
        </w:rPr>
        <w:t>在其他因素不变的情况下，随着</w:t>
      </w:r>
      <w:proofErr w:type="gramStart"/>
      <w:r w:rsidR="007910F8" w:rsidRPr="001E0698">
        <w:rPr>
          <w:rFonts w:ascii="Times New Roman" w:eastAsia="仿宋" w:hAnsi="Times New Roman" w:cs="Times New Roman" w:hint="eastAsia"/>
          <w:sz w:val="28"/>
          <w:szCs w:val="28"/>
        </w:rPr>
        <w:t>个</w:t>
      </w:r>
      <w:proofErr w:type="gramEnd"/>
      <w:r w:rsidR="007910F8" w:rsidRPr="001E0698">
        <w:rPr>
          <w:rFonts w:ascii="Times New Roman" w:eastAsia="仿宋" w:hAnsi="Times New Roman" w:cs="Times New Roman" w:hint="eastAsia"/>
          <w:sz w:val="28"/>
          <w:szCs w:val="28"/>
        </w:rPr>
        <w:t>体内变异增加，生物等效性研究所需受试者数量也会相应增加</w:t>
      </w:r>
      <w:r w:rsidRPr="001E0698">
        <w:rPr>
          <w:rFonts w:ascii="Times New Roman" w:eastAsia="仿宋" w:hAnsi="Times New Roman" w:cs="Times New Roman" w:hint="eastAsia"/>
          <w:sz w:val="28"/>
          <w:szCs w:val="28"/>
        </w:rPr>
        <w:t>。</w:t>
      </w:r>
      <w:r w:rsidR="00163406">
        <w:rPr>
          <w:rFonts w:ascii="Times New Roman" w:eastAsia="仿宋" w:hAnsi="Times New Roman" w:cs="Times New Roman" w:hint="eastAsia"/>
          <w:sz w:val="28"/>
          <w:szCs w:val="28"/>
        </w:rPr>
        <w:t>对于</w:t>
      </w:r>
      <w:r w:rsidR="00D97AAE" w:rsidRPr="001E0698">
        <w:rPr>
          <w:rFonts w:ascii="Times New Roman" w:eastAsia="仿宋" w:hAnsi="Times New Roman" w:cs="Times New Roman"/>
          <w:sz w:val="28"/>
          <w:szCs w:val="28"/>
        </w:rPr>
        <w:t>高变异药物</w:t>
      </w:r>
      <w:r w:rsidR="00E37AF6">
        <w:rPr>
          <w:rFonts w:ascii="Times New Roman" w:eastAsia="仿宋" w:hAnsi="Times New Roman" w:cs="Times New Roman" w:hint="eastAsia"/>
          <w:sz w:val="28"/>
          <w:szCs w:val="28"/>
        </w:rPr>
        <w:t>，</w:t>
      </w:r>
      <w:r w:rsidR="00E37AF6" w:rsidRPr="001E0698">
        <w:rPr>
          <w:rFonts w:ascii="Times New Roman" w:eastAsia="仿宋" w:hAnsi="Times New Roman" w:cs="Times New Roman" w:hint="eastAsia"/>
          <w:sz w:val="28"/>
          <w:szCs w:val="28"/>
        </w:rPr>
        <w:t>采用常规样本量和等效性</w:t>
      </w:r>
      <w:r w:rsidR="00E37AF6">
        <w:rPr>
          <w:rFonts w:ascii="Times New Roman" w:eastAsia="仿宋" w:hAnsi="Times New Roman" w:cs="Times New Roman" w:hint="eastAsia"/>
          <w:sz w:val="28"/>
          <w:szCs w:val="28"/>
        </w:rPr>
        <w:t>判定标准</w:t>
      </w:r>
      <w:r w:rsidR="00E37AF6" w:rsidRPr="001E0698">
        <w:rPr>
          <w:rFonts w:ascii="Times New Roman" w:eastAsia="仿宋" w:hAnsi="Times New Roman" w:cs="Times New Roman" w:hint="eastAsia"/>
          <w:sz w:val="28"/>
          <w:szCs w:val="28"/>
        </w:rPr>
        <w:t>，</w:t>
      </w:r>
      <w:r w:rsidR="00C31532">
        <w:rPr>
          <w:rFonts w:ascii="Times New Roman" w:eastAsia="仿宋" w:hAnsi="Times New Roman" w:cs="Times New Roman" w:hint="eastAsia"/>
          <w:sz w:val="28"/>
          <w:szCs w:val="28"/>
        </w:rPr>
        <w:t>有时</w:t>
      </w:r>
      <w:r w:rsidR="00D97AAE" w:rsidRPr="001E0698">
        <w:rPr>
          <w:rFonts w:ascii="Times New Roman" w:eastAsia="仿宋" w:hAnsi="Times New Roman" w:cs="Times New Roman" w:hint="eastAsia"/>
          <w:sz w:val="28"/>
          <w:szCs w:val="28"/>
        </w:rPr>
        <w:t>即使</w:t>
      </w:r>
      <w:r w:rsidR="00163406">
        <w:rPr>
          <w:rFonts w:ascii="Times New Roman" w:eastAsia="仿宋" w:hAnsi="Times New Roman" w:cs="Times New Roman" w:hint="eastAsia"/>
          <w:sz w:val="28"/>
          <w:szCs w:val="28"/>
        </w:rPr>
        <w:t>参比制剂</w:t>
      </w:r>
      <w:r w:rsidR="00D97AAE" w:rsidRPr="001E0698">
        <w:rPr>
          <w:rFonts w:ascii="Times New Roman" w:eastAsia="仿宋" w:hAnsi="Times New Roman" w:cs="Times New Roman" w:hint="eastAsia"/>
          <w:sz w:val="28"/>
          <w:szCs w:val="28"/>
        </w:rPr>
        <w:t>与自身相比较，</w:t>
      </w:r>
      <w:r w:rsidR="00581236" w:rsidRPr="001E0698">
        <w:rPr>
          <w:rFonts w:ascii="Times New Roman" w:eastAsia="仿宋" w:hAnsi="Times New Roman" w:cs="Times New Roman" w:hint="eastAsia"/>
          <w:sz w:val="28"/>
          <w:szCs w:val="28"/>
        </w:rPr>
        <w:t>也可能出现不能证明</w:t>
      </w:r>
      <w:r w:rsidR="007A1AD8" w:rsidRPr="001E0698">
        <w:rPr>
          <w:rFonts w:ascii="Times New Roman" w:eastAsia="仿宋" w:hAnsi="Times New Roman" w:cs="Times New Roman" w:hint="eastAsia"/>
          <w:sz w:val="28"/>
          <w:szCs w:val="28"/>
        </w:rPr>
        <w:t>其</w:t>
      </w:r>
      <w:r w:rsidR="00581236" w:rsidRPr="001E0698">
        <w:rPr>
          <w:rFonts w:ascii="Times New Roman" w:eastAsia="仿宋" w:hAnsi="Times New Roman" w:cs="Times New Roman" w:hint="eastAsia"/>
          <w:sz w:val="28"/>
          <w:szCs w:val="28"/>
        </w:rPr>
        <w:t>生物等效的情况</w:t>
      </w:r>
      <w:r w:rsidR="006E6550" w:rsidRPr="001E0698">
        <w:rPr>
          <w:rFonts w:ascii="Times New Roman" w:eastAsia="仿宋" w:hAnsi="Times New Roman" w:cs="Times New Roman" w:hint="eastAsia"/>
          <w:sz w:val="28"/>
          <w:szCs w:val="28"/>
        </w:rPr>
        <w:t>。</w:t>
      </w:r>
    </w:p>
    <w:p w14:paraId="19C70ECA" w14:textId="1DDA78E4" w:rsidR="00581236" w:rsidRPr="00951546" w:rsidRDefault="007F2F0B" w:rsidP="00581236">
      <w:pPr>
        <w:ind w:firstLineChars="20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对于安全性较好、治疗窗较宽的</w:t>
      </w:r>
      <w:r w:rsidRPr="001E0698">
        <w:rPr>
          <w:rFonts w:ascii="Times New Roman" w:eastAsia="仿宋" w:hAnsi="Times New Roman" w:cs="Times New Roman"/>
          <w:sz w:val="28"/>
          <w:szCs w:val="28"/>
        </w:rPr>
        <w:t>高变异药物，</w:t>
      </w:r>
      <w:r w:rsidR="00B8626D" w:rsidRPr="001E0698">
        <w:rPr>
          <w:rFonts w:ascii="Times New Roman" w:eastAsia="仿宋" w:hAnsi="Times New Roman" w:cs="Times New Roman" w:hint="eastAsia"/>
          <w:sz w:val="28"/>
          <w:szCs w:val="28"/>
        </w:rPr>
        <w:t>在充分科学论证的基础上和保证公众用药安全、有效的前提下，</w:t>
      </w:r>
      <w:r w:rsidR="00B7089A" w:rsidRPr="001E0698">
        <w:rPr>
          <w:rFonts w:ascii="Times New Roman" w:eastAsia="仿宋" w:hAnsi="Times New Roman" w:cs="Times New Roman" w:hint="eastAsia"/>
          <w:sz w:val="28"/>
          <w:szCs w:val="28"/>
        </w:rPr>
        <w:t>通过</w:t>
      </w:r>
      <w:r w:rsidR="00AB4520">
        <w:rPr>
          <w:rFonts w:ascii="Times New Roman" w:eastAsia="仿宋" w:hAnsi="Times New Roman" w:cs="Times New Roman" w:hint="eastAsia"/>
          <w:sz w:val="28"/>
          <w:szCs w:val="28"/>
        </w:rPr>
        <w:t>部分</w:t>
      </w:r>
      <w:r w:rsidR="00B7089A" w:rsidRPr="001E0698">
        <w:rPr>
          <w:rFonts w:ascii="Times New Roman" w:eastAsia="仿宋" w:hAnsi="Times New Roman" w:cs="Times New Roman" w:hint="eastAsia"/>
          <w:sz w:val="28"/>
          <w:szCs w:val="28"/>
        </w:rPr>
        <w:t>重复或</w:t>
      </w:r>
      <w:r w:rsidR="00AB4520">
        <w:rPr>
          <w:rFonts w:ascii="Times New Roman" w:eastAsia="仿宋" w:hAnsi="Times New Roman" w:cs="Times New Roman" w:hint="eastAsia"/>
          <w:sz w:val="28"/>
          <w:szCs w:val="28"/>
        </w:rPr>
        <w:t>完全</w:t>
      </w:r>
      <w:r w:rsidR="00B7089A" w:rsidRPr="001E0698">
        <w:rPr>
          <w:rFonts w:ascii="Times New Roman" w:eastAsia="仿宋" w:hAnsi="Times New Roman" w:cs="Times New Roman" w:hint="eastAsia"/>
          <w:sz w:val="28"/>
          <w:szCs w:val="28"/>
        </w:rPr>
        <w:t>重复</w:t>
      </w:r>
      <w:r w:rsidR="00AB5505">
        <w:rPr>
          <w:rFonts w:ascii="Times New Roman" w:eastAsia="仿宋" w:hAnsi="Times New Roman" w:cs="Times New Roman" w:hint="eastAsia"/>
          <w:sz w:val="28"/>
          <w:szCs w:val="28"/>
        </w:rPr>
        <w:t>交叉</w:t>
      </w:r>
      <w:r w:rsidR="00B7089A" w:rsidRPr="001E0698">
        <w:rPr>
          <w:rFonts w:ascii="Times New Roman" w:eastAsia="仿宋" w:hAnsi="Times New Roman" w:cs="Times New Roman" w:hint="eastAsia"/>
          <w:sz w:val="28"/>
          <w:szCs w:val="28"/>
        </w:rPr>
        <w:t>设计，</w:t>
      </w:r>
      <w:r w:rsidR="007910F8" w:rsidRPr="001E0698">
        <w:rPr>
          <w:rFonts w:ascii="Times New Roman" w:eastAsia="仿宋" w:hAnsi="Times New Roman" w:cs="Times New Roman" w:hint="eastAsia"/>
          <w:sz w:val="28"/>
          <w:szCs w:val="28"/>
        </w:rPr>
        <w:t>根据</w:t>
      </w:r>
      <w:r w:rsidR="00B8626D" w:rsidRPr="001E0698">
        <w:rPr>
          <w:rFonts w:ascii="Times New Roman" w:eastAsia="仿宋" w:hAnsi="Times New Roman" w:cs="Times New Roman" w:hint="eastAsia"/>
          <w:sz w:val="28"/>
          <w:szCs w:val="28"/>
        </w:rPr>
        <w:t>参比制剂</w:t>
      </w:r>
      <w:proofErr w:type="gramStart"/>
      <w:r w:rsidR="00B8626D" w:rsidRPr="001E0698">
        <w:rPr>
          <w:rFonts w:ascii="Times New Roman" w:eastAsia="仿宋" w:hAnsi="Times New Roman" w:cs="Times New Roman" w:hint="eastAsia"/>
          <w:sz w:val="28"/>
          <w:szCs w:val="28"/>
        </w:rPr>
        <w:t>个</w:t>
      </w:r>
      <w:proofErr w:type="gramEnd"/>
      <w:r w:rsidR="00B8626D" w:rsidRPr="001E0698">
        <w:rPr>
          <w:rFonts w:ascii="Times New Roman" w:eastAsia="仿宋" w:hAnsi="Times New Roman" w:cs="Times New Roman" w:hint="eastAsia"/>
          <w:sz w:val="28"/>
          <w:szCs w:val="28"/>
        </w:rPr>
        <w:t>体内变异</w:t>
      </w:r>
      <w:r w:rsidRPr="001E0698">
        <w:rPr>
          <w:rFonts w:ascii="Times New Roman" w:eastAsia="仿宋" w:hAnsi="Times New Roman" w:cs="Times New Roman" w:hint="eastAsia"/>
          <w:sz w:val="28"/>
          <w:szCs w:val="28"/>
        </w:rPr>
        <w:t>值</w:t>
      </w:r>
      <w:r w:rsidR="00B7089A" w:rsidRPr="001E0698">
        <w:rPr>
          <w:rFonts w:ascii="Times New Roman" w:eastAsia="仿宋" w:hAnsi="Times New Roman" w:cs="Times New Roman" w:hint="eastAsia"/>
          <w:sz w:val="28"/>
          <w:szCs w:val="28"/>
        </w:rPr>
        <w:t>，</w:t>
      </w:r>
      <w:r w:rsidRPr="001E0698">
        <w:rPr>
          <w:rFonts w:ascii="Times New Roman" w:eastAsia="仿宋" w:hAnsi="Times New Roman" w:cs="Times New Roman" w:hint="eastAsia"/>
          <w:sz w:val="28"/>
          <w:szCs w:val="28"/>
        </w:rPr>
        <w:t>采用</w:t>
      </w:r>
      <w:r w:rsidR="00581236" w:rsidRPr="001E0698">
        <w:rPr>
          <w:rFonts w:ascii="Times New Roman" w:eastAsia="仿宋" w:hAnsi="Times New Roman" w:cs="Times New Roman"/>
          <w:sz w:val="28"/>
          <w:szCs w:val="28"/>
        </w:rPr>
        <w:t>参比制剂</w:t>
      </w:r>
      <w:r w:rsidR="008D17CC" w:rsidRPr="001E0698">
        <w:rPr>
          <w:rFonts w:ascii="Times New Roman" w:eastAsia="仿宋" w:hAnsi="Times New Roman" w:cs="Times New Roman" w:hint="eastAsia"/>
          <w:sz w:val="28"/>
          <w:szCs w:val="28"/>
        </w:rPr>
        <w:t>标</w:t>
      </w:r>
      <w:r w:rsidR="008D17CC">
        <w:rPr>
          <w:rFonts w:ascii="Times New Roman" w:eastAsia="仿宋" w:hAnsi="Times New Roman" w:cs="Times New Roman" w:hint="eastAsia"/>
          <w:sz w:val="28"/>
          <w:szCs w:val="28"/>
        </w:rPr>
        <w:t>度</w:t>
      </w:r>
      <w:r w:rsidR="00581236" w:rsidRPr="001E0698">
        <w:rPr>
          <w:rFonts w:ascii="Times New Roman" w:eastAsia="仿宋" w:hAnsi="Times New Roman" w:cs="Times New Roman"/>
          <w:sz w:val="28"/>
          <w:szCs w:val="28"/>
        </w:rPr>
        <w:t>的平均生物等效性（</w:t>
      </w:r>
      <w:r w:rsidR="00581236" w:rsidRPr="001E0698">
        <w:rPr>
          <w:rFonts w:ascii="Times New Roman" w:eastAsia="仿宋" w:hAnsi="Times New Roman" w:cs="Times New Roman"/>
          <w:sz w:val="28"/>
          <w:szCs w:val="28"/>
        </w:rPr>
        <w:t>Reference-scaled average bioequivalence, RSABE</w:t>
      </w:r>
      <w:r w:rsidR="00581236" w:rsidRPr="001E0698">
        <w:rPr>
          <w:rFonts w:ascii="Times New Roman" w:eastAsia="仿宋" w:hAnsi="Times New Roman" w:cs="Times New Roman"/>
          <w:sz w:val="28"/>
          <w:szCs w:val="28"/>
        </w:rPr>
        <w:t>）方法，</w:t>
      </w:r>
      <w:r w:rsidR="00D97AAE">
        <w:rPr>
          <w:rFonts w:ascii="Times New Roman" w:eastAsia="仿宋" w:hAnsi="Times New Roman" w:cs="Times New Roman" w:hint="eastAsia"/>
          <w:sz w:val="28"/>
          <w:szCs w:val="28"/>
        </w:rPr>
        <w:t>将</w:t>
      </w:r>
      <w:r w:rsidR="007910F8" w:rsidRPr="001E0698">
        <w:rPr>
          <w:rFonts w:ascii="Times New Roman" w:eastAsia="仿宋" w:hAnsi="Times New Roman" w:cs="Times New Roman" w:hint="eastAsia"/>
          <w:sz w:val="28"/>
          <w:szCs w:val="28"/>
        </w:rPr>
        <w:t>等效性</w:t>
      </w:r>
      <w:r w:rsidR="008437A7">
        <w:rPr>
          <w:rFonts w:ascii="Times New Roman" w:eastAsia="仿宋" w:hAnsi="Times New Roman" w:cs="Times New Roman" w:hint="eastAsia"/>
          <w:sz w:val="28"/>
          <w:szCs w:val="28"/>
        </w:rPr>
        <w:t>判定标准</w:t>
      </w:r>
      <w:r w:rsidR="007910F8" w:rsidRPr="001E0698">
        <w:rPr>
          <w:rFonts w:ascii="Times New Roman" w:eastAsia="仿宋" w:hAnsi="Times New Roman" w:cs="Times New Roman" w:hint="eastAsia"/>
          <w:sz w:val="28"/>
          <w:szCs w:val="28"/>
        </w:rPr>
        <w:t>在</w:t>
      </w:r>
      <w:r w:rsidR="007910F8" w:rsidRPr="001E0698">
        <w:rPr>
          <w:rFonts w:ascii="Times New Roman" w:eastAsia="仿宋" w:hAnsi="Times New Roman" w:cs="Times New Roman" w:hint="eastAsia"/>
          <w:sz w:val="28"/>
          <w:szCs w:val="28"/>
        </w:rPr>
        <w:t>80.00%~125.00%</w:t>
      </w:r>
      <w:r w:rsidR="007910F8" w:rsidRPr="001E0698">
        <w:rPr>
          <w:rFonts w:ascii="Times New Roman" w:eastAsia="仿宋" w:hAnsi="Times New Roman" w:cs="Times New Roman" w:hint="eastAsia"/>
          <w:sz w:val="28"/>
          <w:szCs w:val="28"/>
        </w:rPr>
        <w:t>的基础上适当放宽，</w:t>
      </w:r>
      <w:r w:rsidR="00B7089A" w:rsidRPr="001E0698">
        <w:rPr>
          <w:rFonts w:ascii="Times New Roman" w:eastAsia="仿宋" w:hAnsi="Times New Roman" w:cs="Times New Roman" w:hint="eastAsia"/>
          <w:sz w:val="28"/>
          <w:szCs w:val="28"/>
        </w:rPr>
        <w:t>可</w:t>
      </w:r>
      <w:r w:rsidR="00AC710F" w:rsidRPr="001E0698">
        <w:rPr>
          <w:rFonts w:ascii="Times New Roman" w:eastAsia="仿宋" w:hAnsi="Times New Roman" w:cs="Times New Roman" w:hint="eastAsia"/>
          <w:sz w:val="28"/>
          <w:szCs w:val="28"/>
        </w:rPr>
        <w:t>减少</w:t>
      </w:r>
      <w:r w:rsidR="00581236" w:rsidRPr="001E0698">
        <w:rPr>
          <w:rFonts w:ascii="Times New Roman" w:eastAsia="仿宋" w:hAnsi="Times New Roman" w:cs="Times New Roman" w:hint="eastAsia"/>
          <w:sz w:val="28"/>
          <w:szCs w:val="28"/>
        </w:rPr>
        <w:t>不必要的人群暴露，</w:t>
      </w:r>
      <w:r w:rsidR="00777660" w:rsidRPr="001E0698">
        <w:rPr>
          <w:rFonts w:ascii="Times New Roman" w:eastAsia="仿宋" w:hAnsi="Times New Roman" w:cs="Times New Roman" w:hint="eastAsia"/>
          <w:sz w:val="28"/>
          <w:szCs w:val="28"/>
        </w:rPr>
        <w:t>达到</w:t>
      </w:r>
      <w:r w:rsidR="005E7ED5">
        <w:rPr>
          <w:rFonts w:ascii="Times New Roman" w:eastAsia="仿宋" w:hAnsi="Times New Roman" w:cs="Times New Roman" w:hint="eastAsia"/>
          <w:sz w:val="28"/>
          <w:szCs w:val="28"/>
        </w:rPr>
        <w:t>科学评价</w:t>
      </w:r>
      <w:r w:rsidR="00581236" w:rsidRPr="001E0698">
        <w:rPr>
          <w:rFonts w:ascii="Times New Roman" w:eastAsia="仿宋" w:hAnsi="Times New Roman" w:cs="Times New Roman" w:hint="eastAsia"/>
          <w:sz w:val="28"/>
          <w:szCs w:val="28"/>
        </w:rPr>
        <w:t>不同制剂</w:t>
      </w:r>
      <w:r w:rsidR="00777660" w:rsidRPr="001E0698">
        <w:rPr>
          <w:rFonts w:ascii="Times New Roman" w:eastAsia="仿宋" w:hAnsi="Times New Roman" w:cs="Times New Roman" w:hint="eastAsia"/>
          <w:sz w:val="28"/>
          <w:szCs w:val="28"/>
        </w:rPr>
        <w:t>是否</w:t>
      </w:r>
      <w:r w:rsidR="00581236" w:rsidRPr="001E0698">
        <w:rPr>
          <w:rFonts w:ascii="Times New Roman" w:eastAsia="仿宋" w:hAnsi="Times New Roman" w:cs="Times New Roman" w:hint="eastAsia"/>
          <w:sz w:val="28"/>
          <w:szCs w:val="28"/>
        </w:rPr>
        <w:t>生物等效</w:t>
      </w:r>
      <w:r w:rsidR="00777660" w:rsidRPr="001E0698">
        <w:rPr>
          <w:rFonts w:ascii="Times New Roman" w:eastAsia="仿宋" w:hAnsi="Times New Roman" w:cs="Times New Roman" w:hint="eastAsia"/>
          <w:sz w:val="28"/>
          <w:szCs w:val="28"/>
        </w:rPr>
        <w:t>的目的</w:t>
      </w:r>
      <w:r w:rsidR="00A62374" w:rsidRPr="00951546">
        <w:rPr>
          <w:rFonts w:ascii="Times New Roman" w:eastAsia="仿宋" w:hAnsi="Times New Roman" w:cs="Times New Roman" w:hint="eastAsia"/>
          <w:sz w:val="28"/>
          <w:szCs w:val="28"/>
        </w:rPr>
        <w:t>。</w:t>
      </w:r>
    </w:p>
    <w:p w14:paraId="06DAE67F" w14:textId="29F1CBA8" w:rsidR="00DD4551" w:rsidRDefault="00777660" w:rsidP="00515D4B">
      <w:pPr>
        <w:spacing w:line="360" w:lineRule="auto"/>
        <w:ind w:firstLineChars="200" w:firstLine="560"/>
        <w:rPr>
          <w:rFonts w:ascii="Times New Roman" w:eastAsia="仿宋" w:hAnsi="Times New Roman" w:cs="Times New Roman"/>
          <w:sz w:val="28"/>
          <w:szCs w:val="28"/>
        </w:rPr>
      </w:pPr>
      <w:r w:rsidRPr="00951546">
        <w:rPr>
          <w:rFonts w:ascii="Times New Roman" w:eastAsia="仿宋" w:hAnsi="Times New Roman" w:cs="Times New Roman" w:hint="eastAsia"/>
          <w:sz w:val="28"/>
          <w:szCs w:val="28"/>
        </w:rPr>
        <w:t>当</w:t>
      </w:r>
      <w:r w:rsidR="00515D4B" w:rsidRPr="00951546">
        <w:rPr>
          <w:rFonts w:ascii="Times New Roman" w:eastAsia="仿宋" w:hAnsi="Times New Roman" w:cs="Times New Roman" w:hint="eastAsia"/>
          <w:sz w:val="28"/>
          <w:szCs w:val="28"/>
        </w:rPr>
        <w:t>采用</w:t>
      </w:r>
      <w:r w:rsidR="00515D4B" w:rsidRPr="00951546">
        <w:rPr>
          <w:rFonts w:ascii="Times New Roman" w:eastAsia="仿宋" w:hAnsi="Times New Roman" w:cs="Times New Roman"/>
          <w:sz w:val="28"/>
          <w:szCs w:val="28"/>
        </w:rPr>
        <w:t>RSABE</w:t>
      </w:r>
      <w:r w:rsidR="00515D4B" w:rsidRPr="00951546">
        <w:rPr>
          <w:rFonts w:ascii="Times New Roman" w:eastAsia="仿宋" w:hAnsi="Times New Roman" w:cs="Times New Roman"/>
          <w:sz w:val="28"/>
          <w:szCs w:val="28"/>
        </w:rPr>
        <w:t>方法进行生物等效性</w:t>
      </w:r>
      <w:r w:rsidR="00E9678B" w:rsidRPr="00951546">
        <w:rPr>
          <w:rFonts w:ascii="Times New Roman" w:eastAsia="仿宋" w:hAnsi="Times New Roman" w:cs="Times New Roman" w:hint="eastAsia"/>
          <w:sz w:val="28"/>
          <w:szCs w:val="28"/>
        </w:rPr>
        <w:t>评价</w:t>
      </w:r>
      <w:r w:rsidR="00515D4B" w:rsidRPr="00951546">
        <w:rPr>
          <w:rFonts w:ascii="Times New Roman" w:eastAsia="仿宋" w:hAnsi="Times New Roman" w:cs="Times New Roman" w:hint="eastAsia"/>
          <w:sz w:val="28"/>
          <w:szCs w:val="28"/>
        </w:rPr>
        <w:t>时</w:t>
      </w:r>
      <w:r w:rsidR="00515D4B" w:rsidRPr="00951546">
        <w:rPr>
          <w:rFonts w:ascii="Times New Roman" w:eastAsia="仿宋" w:hAnsi="Times New Roman" w:cs="Times New Roman"/>
          <w:sz w:val="28"/>
          <w:szCs w:val="28"/>
        </w:rPr>
        <w:t>，</w:t>
      </w:r>
      <w:r w:rsidR="00585EE3">
        <w:rPr>
          <w:rFonts w:ascii="Times New Roman" w:eastAsia="仿宋" w:hAnsi="Times New Roman" w:cs="Times New Roman" w:hint="eastAsia"/>
          <w:sz w:val="28"/>
          <w:szCs w:val="28"/>
        </w:rPr>
        <w:t>应</w:t>
      </w:r>
      <w:r w:rsidR="00DD4551">
        <w:rPr>
          <w:rFonts w:ascii="Times New Roman" w:eastAsia="仿宋" w:hAnsi="Times New Roman" w:cs="Times New Roman" w:hint="eastAsia"/>
          <w:sz w:val="28"/>
          <w:szCs w:val="28"/>
        </w:rPr>
        <w:t>首先</w:t>
      </w:r>
      <w:r w:rsidR="0040199F" w:rsidRPr="001E0698">
        <w:rPr>
          <w:rFonts w:ascii="Times New Roman" w:eastAsia="仿宋" w:hAnsi="Times New Roman" w:cs="Times New Roman" w:hint="eastAsia"/>
          <w:sz w:val="28"/>
          <w:szCs w:val="28"/>
        </w:rPr>
        <w:t>根据药物体内过程特点</w:t>
      </w:r>
      <w:r w:rsidR="00332EB3">
        <w:rPr>
          <w:rFonts w:ascii="Times New Roman" w:eastAsia="仿宋" w:hAnsi="Times New Roman" w:cs="Times New Roman" w:hint="eastAsia"/>
          <w:sz w:val="28"/>
          <w:szCs w:val="28"/>
        </w:rPr>
        <w:t>等因素</w:t>
      </w:r>
      <w:r w:rsidR="00416E20">
        <w:rPr>
          <w:rFonts w:ascii="Times New Roman" w:eastAsia="仿宋" w:hAnsi="Times New Roman" w:cs="Times New Roman" w:hint="eastAsia"/>
          <w:sz w:val="28"/>
          <w:szCs w:val="28"/>
        </w:rPr>
        <w:t>，分析造成药物制剂高变异特征的可能原因，结合</w:t>
      </w:r>
      <w:proofErr w:type="gramStart"/>
      <w:r w:rsidR="00416E20">
        <w:rPr>
          <w:rFonts w:ascii="Times New Roman" w:eastAsia="仿宋" w:hAnsi="Times New Roman" w:cs="Times New Roman" w:hint="eastAsia"/>
          <w:sz w:val="28"/>
          <w:szCs w:val="28"/>
        </w:rPr>
        <w:t>预试验</w:t>
      </w:r>
      <w:proofErr w:type="gramEnd"/>
      <w:r w:rsidR="00416E20">
        <w:rPr>
          <w:rFonts w:ascii="Times New Roman" w:eastAsia="仿宋" w:hAnsi="Times New Roman" w:cs="Times New Roman" w:hint="eastAsia"/>
          <w:sz w:val="28"/>
          <w:szCs w:val="28"/>
        </w:rPr>
        <w:t>或文献报道</w:t>
      </w:r>
      <w:r w:rsidR="0040199F" w:rsidRPr="001E0698">
        <w:rPr>
          <w:rFonts w:ascii="Times New Roman" w:eastAsia="仿宋" w:hAnsi="Times New Roman" w:cs="Times New Roman" w:hint="eastAsia"/>
          <w:sz w:val="28"/>
          <w:szCs w:val="28"/>
        </w:rPr>
        <w:t>结果，充分论证</w:t>
      </w:r>
      <w:r w:rsidR="0040199F" w:rsidRPr="001E0698">
        <w:rPr>
          <w:rFonts w:ascii="Times New Roman" w:eastAsia="仿宋" w:hAnsi="Times New Roman" w:cs="Times New Roman"/>
          <w:sz w:val="28"/>
          <w:szCs w:val="28"/>
        </w:rPr>
        <w:t>和</w:t>
      </w:r>
      <w:r w:rsidR="0040199F" w:rsidRPr="001E0698">
        <w:rPr>
          <w:rFonts w:ascii="Times New Roman" w:eastAsia="仿宋" w:hAnsi="Times New Roman" w:cs="Times New Roman" w:hint="eastAsia"/>
          <w:sz w:val="28"/>
          <w:szCs w:val="28"/>
        </w:rPr>
        <w:t>评估采用</w:t>
      </w:r>
      <w:r w:rsidR="0040199F">
        <w:rPr>
          <w:rFonts w:ascii="Times New Roman" w:eastAsia="仿宋" w:hAnsi="Times New Roman" w:cs="Times New Roman" w:hint="eastAsia"/>
          <w:sz w:val="28"/>
          <w:szCs w:val="28"/>
        </w:rPr>
        <w:t>该</w:t>
      </w:r>
      <w:r w:rsidR="0040199F" w:rsidRPr="001E0698">
        <w:rPr>
          <w:rFonts w:ascii="Times New Roman" w:eastAsia="仿宋" w:hAnsi="Times New Roman" w:cs="Times New Roman" w:hint="eastAsia"/>
          <w:sz w:val="28"/>
          <w:szCs w:val="28"/>
        </w:rPr>
        <w:t>方法进行生物等效性</w:t>
      </w:r>
      <w:r w:rsidR="0040199F">
        <w:rPr>
          <w:rFonts w:ascii="Times New Roman" w:eastAsia="仿宋" w:hAnsi="Times New Roman" w:cs="Times New Roman" w:hint="eastAsia"/>
          <w:sz w:val="28"/>
          <w:szCs w:val="28"/>
        </w:rPr>
        <w:t>评价</w:t>
      </w:r>
      <w:r w:rsidR="0040199F" w:rsidRPr="001E0698">
        <w:rPr>
          <w:rFonts w:ascii="Times New Roman" w:eastAsia="仿宋" w:hAnsi="Times New Roman" w:cs="Times New Roman" w:hint="eastAsia"/>
          <w:sz w:val="28"/>
          <w:szCs w:val="28"/>
        </w:rPr>
        <w:t>的适用性。</w:t>
      </w:r>
      <w:r w:rsidR="00DD4551" w:rsidRPr="00951546">
        <w:rPr>
          <w:rFonts w:ascii="Times New Roman" w:eastAsia="仿宋" w:hAnsi="Times New Roman" w:cs="Times New Roman" w:hint="eastAsia"/>
          <w:sz w:val="28"/>
          <w:szCs w:val="28"/>
        </w:rPr>
        <w:t>采用</w:t>
      </w:r>
      <w:r w:rsidR="00AB4520">
        <w:rPr>
          <w:rFonts w:ascii="Times New Roman" w:eastAsia="仿宋" w:hAnsi="Times New Roman" w:cs="Times New Roman" w:hint="eastAsia"/>
          <w:sz w:val="28"/>
          <w:szCs w:val="28"/>
        </w:rPr>
        <w:t>部分</w:t>
      </w:r>
      <w:r w:rsidR="00DD4551" w:rsidRPr="00951546">
        <w:rPr>
          <w:rFonts w:ascii="Times New Roman" w:eastAsia="仿宋" w:hAnsi="Times New Roman" w:cs="Times New Roman" w:hint="eastAsia"/>
          <w:sz w:val="28"/>
          <w:szCs w:val="28"/>
        </w:rPr>
        <w:t>重复</w:t>
      </w:r>
      <w:r w:rsidR="00DD4551">
        <w:rPr>
          <w:rFonts w:ascii="Times New Roman" w:eastAsia="仿宋" w:hAnsi="Times New Roman" w:cs="Times New Roman" w:hint="eastAsia"/>
          <w:sz w:val="28"/>
          <w:szCs w:val="28"/>
        </w:rPr>
        <w:t>或</w:t>
      </w:r>
      <w:r w:rsidR="00AB4520">
        <w:rPr>
          <w:rFonts w:ascii="Times New Roman" w:eastAsia="仿宋" w:hAnsi="Times New Roman" w:cs="Times New Roman" w:hint="eastAsia"/>
          <w:sz w:val="28"/>
          <w:szCs w:val="28"/>
        </w:rPr>
        <w:t>完全</w:t>
      </w:r>
      <w:r w:rsidR="00DD4551">
        <w:rPr>
          <w:rFonts w:ascii="Times New Roman" w:eastAsia="仿宋" w:hAnsi="Times New Roman" w:cs="Times New Roman"/>
          <w:sz w:val="28"/>
          <w:szCs w:val="28"/>
        </w:rPr>
        <w:t>重复</w:t>
      </w:r>
      <w:r w:rsidR="00AB5505">
        <w:rPr>
          <w:rFonts w:ascii="Times New Roman" w:eastAsia="仿宋" w:hAnsi="Times New Roman" w:cs="Times New Roman" w:hint="eastAsia"/>
          <w:sz w:val="28"/>
          <w:szCs w:val="28"/>
        </w:rPr>
        <w:t>交叉</w:t>
      </w:r>
      <w:r w:rsidR="00DD4551" w:rsidRPr="00951546">
        <w:rPr>
          <w:rFonts w:ascii="Times New Roman" w:eastAsia="仿宋" w:hAnsi="Times New Roman" w:cs="Times New Roman" w:hint="eastAsia"/>
          <w:sz w:val="28"/>
          <w:szCs w:val="28"/>
        </w:rPr>
        <w:t>设计，</w:t>
      </w:r>
      <w:r w:rsidR="00DD4551">
        <w:rPr>
          <w:rFonts w:ascii="Times New Roman" w:eastAsia="仿宋" w:hAnsi="Times New Roman" w:cs="Times New Roman" w:hint="eastAsia"/>
          <w:sz w:val="28"/>
          <w:szCs w:val="28"/>
        </w:rPr>
        <w:t>在</w:t>
      </w:r>
      <w:r w:rsidR="00DD4551">
        <w:rPr>
          <w:rFonts w:ascii="Times New Roman" w:eastAsia="仿宋" w:hAnsi="Times New Roman" w:cs="Times New Roman"/>
          <w:sz w:val="28"/>
          <w:szCs w:val="28"/>
        </w:rPr>
        <w:t>符合</w:t>
      </w:r>
      <w:r w:rsidR="00C52F22">
        <w:rPr>
          <w:rFonts w:ascii="Times New Roman" w:eastAsia="仿宋" w:hAnsi="Times New Roman" w:cs="Times New Roman" w:hint="eastAsia"/>
          <w:sz w:val="28"/>
          <w:szCs w:val="28"/>
        </w:rPr>
        <w:t>《</w:t>
      </w:r>
      <w:r w:rsidR="00C52F22" w:rsidRPr="00C52F22">
        <w:rPr>
          <w:rFonts w:ascii="Times New Roman" w:eastAsia="仿宋" w:hAnsi="Times New Roman" w:cs="Times New Roman"/>
          <w:sz w:val="28"/>
          <w:szCs w:val="28"/>
        </w:rPr>
        <w:t>药物临</w:t>
      </w:r>
      <w:r w:rsidR="00C52F22" w:rsidRPr="00C52F22">
        <w:rPr>
          <w:rFonts w:ascii="Times New Roman" w:eastAsia="仿宋" w:hAnsi="Times New Roman" w:cs="Times New Roman"/>
          <w:sz w:val="28"/>
          <w:szCs w:val="28"/>
        </w:rPr>
        <w:lastRenderedPageBreak/>
        <w:t>床试验质量管理规范</w:t>
      </w:r>
      <w:r w:rsidR="00C52F22" w:rsidRPr="00C52F22">
        <w:rPr>
          <w:rFonts w:ascii="Times New Roman" w:eastAsia="仿宋" w:hAnsi="Times New Roman" w:cs="Times New Roman" w:hint="eastAsia"/>
          <w:sz w:val="28"/>
          <w:szCs w:val="28"/>
        </w:rPr>
        <w:t>》</w:t>
      </w:r>
      <w:r w:rsidR="00B51ADD">
        <w:rPr>
          <w:rFonts w:ascii="Times New Roman" w:eastAsia="仿宋" w:hAnsi="Times New Roman" w:cs="Times New Roman" w:hint="eastAsia"/>
          <w:sz w:val="28"/>
          <w:szCs w:val="28"/>
        </w:rPr>
        <w:t>（</w:t>
      </w:r>
      <w:r w:rsidR="00B51ADD">
        <w:rPr>
          <w:rFonts w:ascii="Times New Roman" w:eastAsia="仿宋" w:hAnsi="Times New Roman" w:cs="Times New Roman" w:hint="eastAsia"/>
          <w:sz w:val="28"/>
          <w:szCs w:val="28"/>
        </w:rPr>
        <w:t>GCP</w:t>
      </w:r>
      <w:r w:rsidR="00B51ADD">
        <w:rPr>
          <w:rFonts w:ascii="Times New Roman" w:eastAsia="仿宋" w:hAnsi="Times New Roman" w:cs="Times New Roman"/>
          <w:sz w:val="28"/>
          <w:szCs w:val="28"/>
        </w:rPr>
        <w:t>）</w:t>
      </w:r>
      <w:r w:rsidR="00DD4551">
        <w:rPr>
          <w:rFonts w:ascii="Times New Roman" w:eastAsia="仿宋" w:hAnsi="Times New Roman" w:cs="Times New Roman"/>
          <w:sz w:val="28"/>
          <w:szCs w:val="28"/>
        </w:rPr>
        <w:t>相关要求的</w:t>
      </w:r>
      <w:r w:rsidR="00DD4551">
        <w:rPr>
          <w:rFonts w:ascii="Times New Roman" w:eastAsia="仿宋" w:hAnsi="Times New Roman" w:cs="Times New Roman" w:hint="eastAsia"/>
          <w:sz w:val="28"/>
          <w:szCs w:val="28"/>
        </w:rPr>
        <w:t>条件下，</w:t>
      </w:r>
      <w:r w:rsidR="009A4370">
        <w:rPr>
          <w:rFonts w:ascii="Times New Roman" w:eastAsia="仿宋" w:hAnsi="Times New Roman" w:cs="Times New Roman" w:hint="eastAsia"/>
          <w:sz w:val="28"/>
          <w:szCs w:val="28"/>
        </w:rPr>
        <w:t>正式</w:t>
      </w:r>
      <w:r w:rsidR="009A4370">
        <w:rPr>
          <w:rFonts w:ascii="Times New Roman" w:eastAsia="仿宋" w:hAnsi="Times New Roman" w:cs="Times New Roman"/>
          <w:sz w:val="28"/>
          <w:szCs w:val="28"/>
        </w:rPr>
        <w:t>试验</w:t>
      </w:r>
      <w:r w:rsidR="00DD4551">
        <w:rPr>
          <w:rFonts w:ascii="Times New Roman" w:eastAsia="仿宋" w:hAnsi="Times New Roman" w:cs="Times New Roman" w:hint="eastAsia"/>
          <w:sz w:val="28"/>
          <w:szCs w:val="28"/>
        </w:rPr>
        <w:t>获得</w:t>
      </w:r>
      <w:r w:rsidR="00DD4551">
        <w:rPr>
          <w:rFonts w:ascii="Times New Roman" w:eastAsia="仿宋" w:hAnsi="Times New Roman" w:cs="Times New Roman"/>
          <w:sz w:val="28"/>
          <w:szCs w:val="28"/>
        </w:rPr>
        <w:t>的</w:t>
      </w:r>
      <w:r w:rsidR="00DD4551">
        <w:rPr>
          <w:rFonts w:ascii="Times New Roman" w:eastAsia="仿宋" w:hAnsi="Times New Roman" w:cs="Times New Roman" w:hint="eastAsia"/>
          <w:sz w:val="28"/>
          <w:szCs w:val="28"/>
        </w:rPr>
        <w:t>参比制剂</w:t>
      </w:r>
      <w:r w:rsidR="00DD4551" w:rsidRPr="001E0698">
        <w:rPr>
          <w:rFonts w:ascii="Times New Roman" w:eastAsia="仿宋" w:hAnsi="Times New Roman" w:cs="Times New Roman" w:hint="eastAsia"/>
          <w:sz w:val="28"/>
          <w:szCs w:val="28"/>
        </w:rPr>
        <w:t>药动学参数</w:t>
      </w:r>
      <w:proofErr w:type="gramStart"/>
      <w:r w:rsidR="00DD4551" w:rsidRPr="001E0698">
        <w:rPr>
          <w:rFonts w:ascii="Times New Roman" w:eastAsia="仿宋" w:hAnsi="Times New Roman" w:cs="Times New Roman" w:hint="eastAsia"/>
          <w:sz w:val="28"/>
          <w:szCs w:val="28"/>
        </w:rPr>
        <w:t>个</w:t>
      </w:r>
      <w:proofErr w:type="gramEnd"/>
      <w:r w:rsidR="00DD4551" w:rsidRPr="001E0698">
        <w:rPr>
          <w:rFonts w:ascii="Times New Roman" w:eastAsia="仿宋" w:hAnsi="Times New Roman" w:cs="Times New Roman" w:hint="eastAsia"/>
          <w:sz w:val="28"/>
          <w:szCs w:val="28"/>
        </w:rPr>
        <w:t>体内变异</w:t>
      </w:r>
      <w:r w:rsidR="00DC2E67">
        <w:rPr>
          <w:rFonts w:ascii="Times New Roman" w:eastAsia="仿宋" w:hAnsi="Times New Roman" w:cs="Times New Roman" w:hint="eastAsia"/>
          <w:sz w:val="28"/>
          <w:szCs w:val="28"/>
        </w:rPr>
        <w:t>值</w:t>
      </w:r>
      <w:r w:rsidR="00DD4551" w:rsidRPr="001E0698">
        <w:rPr>
          <w:rFonts w:ascii="Times New Roman" w:eastAsia="仿宋" w:hAnsi="Times New Roman" w:cs="Times New Roman"/>
          <w:sz w:val="28"/>
          <w:szCs w:val="28"/>
        </w:rPr>
        <w:t>大于或等于</w:t>
      </w:r>
      <w:r w:rsidR="00DD4551" w:rsidRPr="001E0698">
        <w:rPr>
          <w:rFonts w:ascii="Times New Roman" w:eastAsia="仿宋" w:hAnsi="Times New Roman" w:cs="Times New Roman"/>
          <w:sz w:val="28"/>
          <w:szCs w:val="28"/>
        </w:rPr>
        <w:t>30%</w:t>
      </w:r>
      <w:r w:rsidR="00DD4551">
        <w:rPr>
          <w:rFonts w:ascii="Times New Roman" w:eastAsia="仿宋" w:hAnsi="Times New Roman" w:cs="Times New Roman" w:hint="eastAsia"/>
          <w:sz w:val="28"/>
          <w:szCs w:val="28"/>
        </w:rPr>
        <w:t>时</w:t>
      </w:r>
      <w:r w:rsidR="00DD4551">
        <w:rPr>
          <w:rFonts w:ascii="Times New Roman" w:eastAsia="仿宋" w:hAnsi="Times New Roman" w:cs="Times New Roman"/>
          <w:sz w:val="28"/>
          <w:szCs w:val="28"/>
        </w:rPr>
        <w:t>，方可</w:t>
      </w:r>
      <w:r w:rsidR="004701A8">
        <w:rPr>
          <w:rFonts w:ascii="Times New Roman" w:eastAsia="仿宋" w:hAnsi="Times New Roman" w:cs="Times New Roman" w:hint="eastAsia"/>
          <w:sz w:val="28"/>
          <w:szCs w:val="28"/>
        </w:rPr>
        <w:t>适用</w:t>
      </w:r>
      <w:r w:rsidR="00DD4551" w:rsidRPr="00951546">
        <w:rPr>
          <w:rFonts w:ascii="Times New Roman" w:eastAsia="仿宋" w:hAnsi="Times New Roman" w:cs="Times New Roman"/>
          <w:sz w:val="28"/>
          <w:szCs w:val="28"/>
        </w:rPr>
        <w:t>RSABE</w:t>
      </w:r>
      <w:r w:rsidR="00DD4551" w:rsidRPr="00951546">
        <w:rPr>
          <w:rFonts w:ascii="Times New Roman" w:eastAsia="仿宋" w:hAnsi="Times New Roman" w:cs="Times New Roman"/>
          <w:sz w:val="28"/>
          <w:szCs w:val="28"/>
        </w:rPr>
        <w:t>方法进行生物等效性</w:t>
      </w:r>
      <w:r w:rsidR="00DD4551" w:rsidRPr="00951546">
        <w:rPr>
          <w:rFonts w:ascii="Times New Roman" w:eastAsia="仿宋" w:hAnsi="Times New Roman" w:cs="Times New Roman" w:hint="eastAsia"/>
          <w:sz w:val="28"/>
          <w:szCs w:val="28"/>
        </w:rPr>
        <w:t>评价</w:t>
      </w:r>
      <w:r w:rsidR="004701A8">
        <w:rPr>
          <w:rFonts w:ascii="Times New Roman" w:eastAsia="仿宋" w:hAnsi="Times New Roman" w:cs="Times New Roman" w:hint="eastAsia"/>
          <w:sz w:val="28"/>
          <w:szCs w:val="28"/>
        </w:rPr>
        <w:t>。</w:t>
      </w:r>
    </w:p>
    <w:p w14:paraId="00DD8CB7" w14:textId="77777777" w:rsidR="00D6096E" w:rsidRPr="001E0698" w:rsidRDefault="00D6096E" w:rsidP="00E05E69">
      <w:pPr>
        <w:ind w:firstLineChars="200" w:firstLine="560"/>
        <w:rPr>
          <w:rFonts w:ascii="Times New Roman" w:eastAsia="仿宋" w:hAnsi="Times New Roman" w:cs="Times New Roman"/>
          <w:sz w:val="28"/>
          <w:szCs w:val="28"/>
        </w:rPr>
      </w:pPr>
      <w:r w:rsidRPr="001E0698">
        <w:rPr>
          <w:rFonts w:ascii="Times New Roman" w:eastAsia="仿宋" w:hAnsi="Times New Roman" w:cs="Times New Roman"/>
          <w:sz w:val="28"/>
          <w:szCs w:val="28"/>
        </w:rPr>
        <w:t>本指导原则</w:t>
      </w:r>
      <w:r w:rsidR="003534AD" w:rsidRPr="001E0698">
        <w:rPr>
          <w:rFonts w:ascii="Times New Roman" w:eastAsia="仿宋" w:hAnsi="Times New Roman" w:cs="Times New Roman" w:hint="eastAsia"/>
          <w:sz w:val="28"/>
          <w:szCs w:val="28"/>
        </w:rPr>
        <w:t>旨在为开展以药动学参数为主要终点指标的</w:t>
      </w:r>
      <w:r w:rsidRPr="001E0698">
        <w:rPr>
          <w:rFonts w:ascii="Times New Roman" w:eastAsia="仿宋" w:hAnsi="Times New Roman" w:cs="Times New Roman"/>
          <w:sz w:val="28"/>
          <w:szCs w:val="28"/>
        </w:rPr>
        <w:t>高变异</w:t>
      </w:r>
      <w:r w:rsidRPr="001E0698">
        <w:rPr>
          <w:rFonts w:ascii="Times New Roman" w:eastAsia="仿宋" w:hAnsi="Times New Roman" w:cs="Times New Roman" w:hint="eastAsia"/>
          <w:sz w:val="28"/>
          <w:szCs w:val="28"/>
        </w:rPr>
        <w:t>化学药物</w:t>
      </w:r>
      <w:r w:rsidRPr="001E0698">
        <w:rPr>
          <w:rFonts w:ascii="Times New Roman" w:eastAsia="仿宋" w:hAnsi="Times New Roman" w:cs="Times New Roman"/>
          <w:sz w:val="28"/>
          <w:szCs w:val="28"/>
        </w:rPr>
        <w:t>生物等效性</w:t>
      </w:r>
      <w:r w:rsidRPr="001E0698">
        <w:rPr>
          <w:rFonts w:ascii="Times New Roman" w:eastAsia="仿宋" w:hAnsi="Times New Roman" w:cs="Times New Roman" w:hint="eastAsia"/>
          <w:sz w:val="28"/>
          <w:szCs w:val="28"/>
        </w:rPr>
        <w:t>研究</w:t>
      </w:r>
      <w:r w:rsidR="00CE7D41" w:rsidRPr="001E0698">
        <w:rPr>
          <w:rFonts w:ascii="Times New Roman" w:eastAsia="仿宋" w:hAnsi="Times New Roman" w:cs="Times New Roman" w:hint="eastAsia"/>
          <w:sz w:val="28"/>
          <w:szCs w:val="28"/>
        </w:rPr>
        <w:t>时</w:t>
      </w:r>
      <w:r w:rsidRPr="001E0698">
        <w:rPr>
          <w:rFonts w:ascii="Times New Roman" w:eastAsia="仿宋" w:hAnsi="Times New Roman" w:cs="Times New Roman" w:hint="eastAsia"/>
          <w:sz w:val="28"/>
          <w:szCs w:val="28"/>
        </w:rPr>
        <w:t>，</w:t>
      </w:r>
      <w:r w:rsidRPr="001E0698">
        <w:rPr>
          <w:rFonts w:ascii="Times New Roman" w:eastAsia="仿宋" w:hAnsi="Times New Roman" w:cs="Times New Roman"/>
          <w:sz w:val="28"/>
          <w:szCs w:val="28"/>
        </w:rPr>
        <w:t>如何进行研究设计、</w:t>
      </w:r>
      <w:r w:rsidR="00F4082F" w:rsidRPr="001E0698">
        <w:rPr>
          <w:rFonts w:ascii="Times New Roman" w:eastAsia="仿宋" w:hAnsi="Times New Roman" w:cs="Times New Roman" w:hint="eastAsia"/>
          <w:sz w:val="28"/>
          <w:szCs w:val="28"/>
        </w:rPr>
        <w:t>样本量</w:t>
      </w:r>
      <w:r w:rsidRPr="001E0698">
        <w:rPr>
          <w:rFonts w:ascii="Times New Roman" w:eastAsia="仿宋" w:hAnsi="Times New Roman" w:cs="Times New Roman"/>
          <w:sz w:val="28"/>
          <w:szCs w:val="28"/>
        </w:rPr>
        <w:t>估算、统计</w:t>
      </w:r>
      <w:r w:rsidRPr="001E0698">
        <w:rPr>
          <w:rFonts w:ascii="Times New Roman" w:eastAsia="仿宋" w:hAnsi="Times New Roman" w:cs="Times New Roman" w:hint="eastAsia"/>
          <w:sz w:val="28"/>
          <w:szCs w:val="28"/>
        </w:rPr>
        <w:t>分析</w:t>
      </w:r>
      <w:r w:rsidR="009E002A" w:rsidRPr="001E0698">
        <w:rPr>
          <w:rFonts w:ascii="Times New Roman" w:eastAsia="仿宋" w:hAnsi="Times New Roman" w:cs="Times New Roman" w:hint="eastAsia"/>
          <w:sz w:val="28"/>
          <w:szCs w:val="28"/>
        </w:rPr>
        <w:t>、结果报告</w:t>
      </w:r>
      <w:r w:rsidRPr="001E0698">
        <w:rPr>
          <w:rFonts w:ascii="Times New Roman" w:eastAsia="仿宋" w:hAnsi="Times New Roman" w:cs="Times New Roman"/>
          <w:sz w:val="28"/>
          <w:szCs w:val="28"/>
        </w:rPr>
        <w:t>等方面提供</w:t>
      </w:r>
      <w:r w:rsidR="00CE7D41" w:rsidRPr="001E0698">
        <w:rPr>
          <w:rFonts w:ascii="Times New Roman" w:eastAsia="仿宋" w:hAnsi="Times New Roman" w:cs="Times New Roman" w:hint="eastAsia"/>
          <w:sz w:val="28"/>
          <w:szCs w:val="28"/>
        </w:rPr>
        <w:t>技术</w:t>
      </w:r>
      <w:r w:rsidRPr="001E0698">
        <w:rPr>
          <w:rFonts w:ascii="Times New Roman" w:eastAsia="仿宋" w:hAnsi="Times New Roman" w:cs="Times New Roman"/>
          <w:sz w:val="28"/>
          <w:szCs w:val="28"/>
        </w:rPr>
        <w:t>指导</w:t>
      </w:r>
      <w:r w:rsidR="00EE742E" w:rsidRPr="001E0698">
        <w:rPr>
          <w:rFonts w:ascii="Times New Roman" w:eastAsia="仿宋" w:hAnsi="Times New Roman" w:cs="Times New Roman" w:hint="eastAsia"/>
          <w:sz w:val="28"/>
          <w:szCs w:val="28"/>
        </w:rPr>
        <w:t>。</w:t>
      </w:r>
    </w:p>
    <w:p w14:paraId="4E6C07A5" w14:textId="22FCC666" w:rsidR="004D5537" w:rsidRPr="001E0698" w:rsidRDefault="004D5537" w:rsidP="001B31C5">
      <w:pPr>
        <w:pStyle w:val="1"/>
        <w:keepNext w:val="0"/>
        <w:keepLines w:val="0"/>
        <w:ind w:left="907" w:hanging="482"/>
        <w:rPr>
          <w:sz w:val="32"/>
          <w:szCs w:val="32"/>
        </w:rPr>
      </w:pPr>
      <w:bookmarkStart w:id="3" w:name="_Toc501452338"/>
      <w:bookmarkStart w:id="4" w:name="_Toc501566063"/>
      <w:bookmarkStart w:id="5" w:name="_Toc516485070"/>
      <w:r w:rsidRPr="001E0698">
        <w:rPr>
          <w:sz w:val="32"/>
          <w:szCs w:val="32"/>
        </w:rPr>
        <w:t>研究总体设计</w:t>
      </w:r>
      <w:bookmarkEnd w:id="3"/>
      <w:bookmarkEnd w:id="4"/>
      <w:bookmarkEnd w:id="5"/>
    </w:p>
    <w:p w14:paraId="216E2381" w14:textId="0AB19D57" w:rsidR="003E0CD2" w:rsidRPr="001E0698" w:rsidRDefault="00B05BF5" w:rsidP="00A00C90">
      <w:pPr>
        <w:ind w:firstLineChars="202" w:firstLine="566"/>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研究</w:t>
      </w:r>
      <w:r w:rsidRPr="001E0698">
        <w:rPr>
          <w:rFonts w:ascii="Times New Roman" w:eastAsia="仿宋" w:hAnsi="Times New Roman" w:cs="Times New Roman"/>
          <w:sz w:val="28"/>
          <w:szCs w:val="28"/>
        </w:rPr>
        <w:t>总</w:t>
      </w:r>
      <w:r w:rsidR="0021076C" w:rsidRPr="001E0698">
        <w:rPr>
          <w:rFonts w:ascii="Times New Roman" w:eastAsia="仿宋" w:hAnsi="Times New Roman" w:cs="Times New Roman" w:hint="eastAsia"/>
          <w:sz w:val="28"/>
          <w:szCs w:val="28"/>
        </w:rPr>
        <w:t>体</w:t>
      </w:r>
      <w:r w:rsidR="002B7A8B" w:rsidRPr="001E0698">
        <w:rPr>
          <w:rFonts w:ascii="Times New Roman" w:eastAsia="仿宋" w:hAnsi="Times New Roman" w:cs="Times New Roman"/>
          <w:sz w:val="28"/>
          <w:szCs w:val="28"/>
        </w:rPr>
        <w:t>设计</w:t>
      </w:r>
      <w:r w:rsidR="00525B07">
        <w:rPr>
          <w:rFonts w:ascii="Times New Roman" w:eastAsia="仿宋" w:hAnsi="Times New Roman" w:cs="Times New Roman" w:hint="eastAsia"/>
          <w:sz w:val="28"/>
          <w:szCs w:val="28"/>
        </w:rPr>
        <w:t>的</w:t>
      </w:r>
      <w:r w:rsidR="002B7A8B" w:rsidRPr="001E0698">
        <w:rPr>
          <w:rFonts w:ascii="Times New Roman" w:eastAsia="仿宋" w:hAnsi="Times New Roman" w:cs="Times New Roman"/>
          <w:sz w:val="28"/>
          <w:szCs w:val="28"/>
        </w:rPr>
        <w:t>目标为采用</w:t>
      </w:r>
      <w:r w:rsidR="007A548D" w:rsidRPr="001E0698">
        <w:rPr>
          <w:rFonts w:ascii="Times New Roman" w:eastAsia="仿宋" w:hAnsi="Times New Roman" w:cs="Times New Roman" w:hint="eastAsia"/>
          <w:sz w:val="28"/>
          <w:szCs w:val="28"/>
        </w:rPr>
        <w:t>科学的</w:t>
      </w:r>
      <w:r w:rsidR="002B7A8B" w:rsidRPr="001E0698">
        <w:rPr>
          <w:rFonts w:ascii="Times New Roman" w:eastAsia="仿宋" w:hAnsi="Times New Roman" w:cs="Times New Roman"/>
          <w:sz w:val="28"/>
          <w:szCs w:val="28"/>
        </w:rPr>
        <w:t>方法最大程度</w:t>
      </w:r>
      <w:r w:rsidR="007A548D" w:rsidRPr="001E0698">
        <w:rPr>
          <w:rFonts w:ascii="Times New Roman" w:eastAsia="仿宋" w:hAnsi="Times New Roman" w:cs="Times New Roman" w:hint="eastAsia"/>
          <w:sz w:val="28"/>
          <w:szCs w:val="28"/>
        </w:rPr>
        <w:t>地</w:t>
      </w:r>
      <w:r w:rsidR="002B7A8B" w:rsidRPr="001E0698">
        <w:rPr>
          <w:rFonts w:ascii="Times New Roman" w:eastAsia="仿宋" w:hAnsi="Times New Roman" w:cs="Times New Roman"/>
          <w:sz w:val="28"/>
          <w:szCs w:val="28"/>
        </w:rPr>
        <w:t>降低</w:t>
      </w:r>
      <w:r w:rsidR="004D436E" w:rsidRPr="001E0698">
        <w:rPr>
          <w:rFonts w:ascii="Times New Roman" w:eastAsia="仿宋" w:hAnsi="Times New Roman" w:cs="Times New Roman" w:hint="eastAsia"/>
          <w:sz w:val="28"/>
          <w:szCs w:val="28"/>
        </w:rPr>
        <w:t>生物</w:t>
      </w:r>
      <w:r w:rsidR="002B7A8B" w:rsidRPr="001E0698">
        <w:rPr>
          <w:rFonts w:ascii="Times New Roman" w:eastAsia="仿宋" w:hAnsi="Times New Roman" w:cs="Times New Roman"/>
          <w:sz w:val="28"/>
          <w:szCs w:val="28"/>
        </w:rPr>
        <w:t>等效性评价的</w:t>
      </w:r>
      <w:r w:rsidR="009E002A" w:rsidRPr="001E0698">
        <w:rPr>
          <w:rFonts w:ascii="Times New Roman" w:eastAsia="仿宋" w:hAnsi="Times New Roman" w:cs="Times New Roman" w:hint="eastAsia"/>
          <w:sz w:val="28"/>
          <w:szCs w:val="28"/>
        </w:rPr>
        <w:t>偏倚</w:t>
      </w:r>
      <w:r w:rsidRPr="001E0698">
        <w:rPr>
          <w:rFonts w:ascii="Times New Roman" w:eastAsia="仿宋" w:hAnsi="Times New Roman" w:cs="Times New Roman"/>
          <w:sz w:val="28"/>
          <w:szCs w:val="28"/>
        </w:rPr>
        <w:t>。</w:t>
      </w:r>
    </w:p>
    <w:p w14:paraId="1954D3A6" w14:textId="4924D2D5" w:rsidR="003E0CD2" w:rsidRPr="001E0698" w:rsidRDefault="0018149E" w:rsidP="003E0CD2">
      <w:pPr>
        <w:pStyle w:val="2"/>
        <w:keepNext w:val="0"/>
        <w:keepLines w:val="0"/>
        <w:numPr>
          <w:ilvl w:val="0"/>
          <w:numId w:val="4"/>
        </w:numPr>
        <w:spacing w:before="0" w:after="0" w:line="360" w:lineRule="auto"/>
        <w:rPr>
          <w:rFonts w:ascii="仿宋" w:eastAsia="仿宋" w:hAnsi="仿宋"/>
          <w:b w:val="0"/>
        </w:rPr>
      </w:pPr>
      <w:bookmarkStart w:id="6" w:name="_Toc516485071"/>
      <w:r>
        <w:rPr>
          <w:rFonts w:ascii="仿宋" w:eastAsia="仿宋" w:hAnsi="仿宋" w:hint="eastAsia"/>
          <w:b w:val="0"/>
        </w:rPr>
        <w:t>试验</w:t>
      </w:r>
      <w:r w:rsidR="00F746F1" w:rsidRPr="001E0698">
        <w:rPr>
          <w:rFonts w:ascii="仿宋" w:eastAsia="仿宋" w:hAnsi="仿宋" w:hint="eastAsia"/>
          <w:b w:val="0"/>
        </w:rPr>
        <w:t>设计</w:t>
      </w:r>
      <w:bookmarkEnd w:id="6"/>
    </w:p>
    <w:p w14:paraId="7C151B8C" w14:textId="72D269F9" w:rsidR="00FD3F1C" w:rsidRPr="001E0698" w:rsidRDefault="0021076C" w:rsidP="00FD3F1C">
      <w:pPr>
        <w:spacing w:line="360" w:lineRule="auto"/>
        <w:ind w:firstLineChars="202" w:firstLine="566"/>
        <w:rPr>
          <w:rFonts w:ascii="Times New Roman" w:eastAsia="仿宋" w:hAnsi="Times New Roman"/>
          <w:sz w:val="28"/>
          <w:szCs w:val="28"/>
        </w:rPr>
      </w:pPr>
      <w:r w:rsidRPr="001E0698">
        <w:rPr>
          <w:rFonts w:ascii="Times New Roman" w:eastAsia="仿宋" w:hAnsi="Times New Roman" w:hint="eastAsia"/>
          <w:sz w:val="28"/>
          <w:szCs w:val="28"/>
        </w:rPr>
        <w:t>应</w:t>
      </w:r>
      <w:r w:rsidR="00FD3F1C" w:rsidRPr="001E0698">
        <w:rPr>
          <w:rFonts w:ascii="Times New Roman" w:eastAsia="仿宋" w:hAnsi="Times New Roman"/>
          <w:sz w:val="28"/>
          <w:szCs w:val="28"/>
        </w:rPr>
        <w:t>根据药物特点，</w:t>
      </w:r>
      <w:r w:rsidR="005232CB" w:rsidRPr="001E0698">
        <w:rPr>
          <w:rFonts w:ascii="Times New Roman" w:eastAsia="仿宋" w:hAnsi="Times New Roman" w:hint="eastAsia"/>
          <w:sz w:val="28"/>
          <w:szCs w:val="28"/>
        </w:rPr>
        <w:t>综合</w:t>
      </w:r>
      <w:r w:rsidR="005232CB" w:rsidRPr="001E0698">
        <w:rPr>
          <w:rFonts w:ascii="Times New Roman" w:eastAsia="仿宋" w:hAnsi="Times New Roman"/>
          <w:sz w:val="28"/>
          <w:szCs w:val="28"/>
        </w:rPr>
        <w:t>考虑</w:t>
      </w:r>
      <w:r w:rsidR="00773802" w:rsidRPr="001E0698">
        <w:rPr>
          <w:rFonts w:ascii="Times New Roman" w:eastAsia="仿宋" w:hAnsi="Times New Roman" w:hint="eastAsia"/>
          <w:sz w:val="28"/>
          <w:szCs w:val="28"/>
        </w:rPr>
        <w:t>拟定的统计分析方法、受试者可获得性</w:t>
      </w:r>
      <w:r w:rsidR="00A45A1B" w:rsidRPr="001E0698">
        <w:rPr>
          <w:rFonts w:ascii="Times New Roman" w:eastAsia="仿宋" w:hAnsi="Times New Roman"/>
          <w:sz w:val="28"/>
          <w:szCs w:val="28"/>
        </w:rPr>
        <w:t>、</w:t>
      </w:r>
      <w:r w:rsidR="005232CB" w:rsidRPr="001E0698">
        <w:rPr>
          <w:rFonts w:ascii="Times New Roman" w:eastAsia="仿宋" w:hAnsi="Times New Roman"/>
          <w:sz w:val="28"/>
          <w:szCs w:val="28"/>
        </w:rPr>
        <w:t>残留效应</w:t>
      </w:r>
      <w:r w:rsidR="00773802" w:rsidRPr="001E0698">
        <w:rPr>
          <w:rFonts w:ascii="Times New Roman" w:eastAsia="仿宋" w:hAnsi="Times New Roman" w:hint="eastAsia"/>
          <w:sz w:val="28"/>
          <w:szCs w:val="28"/>
        </w:rPr>
        <w:t>等因素</w:t>
      </w:r>
      <w:r w:rsidR="00A45A1B" w:rsidRPr="001E0698">
        <w:rPr>
          <w:rFonts w:ascii="Times New Roman" w:eastAsia="仿宋" w:hAnsi="Times New Roman" w:hint="eastAsia"/>
          <w:sz w:val="28"/>
          <w:szCs w:val="28"/>
        </w:rPr>
        <w:t>，</w:t>
      </w:r>
      <w:r w:rsidRPr="001E0698">
        <w:rPr>
          <w:rFonts w:ascii="Times New Roman" w:eastAsia="仿宋" w:hAnsi="Times New Roman" w:hint="eastAsia"/>
          <w:sz w:val="28"/>
          <w:szCs w:val="28"/>
        </w:rPr>
        <w:t>选择</w:t>
      </w:r>
      <w:r w:rsidR="00FD3F1C" w:rsidRPr="001E0698">
        <w:rPr>
          <w:rFonts w:ascii="Times New Roman" w:eastAsia="仿宋" w:hAnsi="Times New Roman" w:cs="Times New Roman" w:hint="eastAsia"/>
          <w:sz w:val="28"/>
          <w:szCs w:val="28"/>
        </w:rPr>
        <w:t>非重复交叉设计</w:t>
      </w:r>
      <w:r w:rsidR="00FD3F1C" w:rsidRPr="001E0698">
        <w:rPr>
          <w:rFonts w:ascii="Times New Roman" w:eastAsia="仿宋" w:hAnsi="Times New Roman" w:hint="eastAsia"/>
          <w:sz w:val="28"/>
          <w:szCs w:val="28"/>
        </w:rPr>
        <w:t>、重复交叉设计</w:t>
      </w:r>
      <w:r w:rsidRPr="001E0698">
        <w:rPr>
          <w:rFonts w:ascii="Times New Roman" w:eastAsia="仿宋" w:hAnsi="Times New Roman" w:hint="eastAsia"/>
          <w:sz w:val="28"/>
          <w:szCs w:val="28"/>
        </w:rPr>
        <w:t>或</w:t>
      </w:r>
      <w:proofErr w:type="gramStart"/>
      <w:r w:rsidR="00FD3F1C" w:rsidRPr="001E0698">
        <w:rPr>
          <w:rFonts w:ascii="Times New Roman" w:eastAsia="仿宋" w:hAnsi="Times New Roman" w:hint="eastAsia"/>
          <w:sz w:val="28"/>
          <w:szCs w:val="28"/>
        </w:rPr>
        <w:t>平行</w:t>
      </w:r>
      <w:r w:rsidR="001B7D31" w:rsidRPr="001E0698">
        <w:rPr>
          <w:rFonts w:ascii="Times New Roman" w:eastAsia="仿宋" w:hAnsi="Times New Roman" w:hint="eastAsia"/>
          <w:sz w:val="28"/>
          <w:szCs w:val="28"/>
        </w:rPr>
        <w:t>组</w:t>
      </w:r>
      <w:proofErr w:type="gramEnd"/>
      <w:r w:rsidR="00FD3F1C" w:rsidRPr="001E0698">
        <w:rPr>
          <w:rFonts w:ascii="Times New Roman" w:eastAsia="仿宋" w:hAnsi="Times New Roman" w:hint="eastAsia"/>
          <w:sz w:val="28"/>
          <w:szCs w:val="28"/>
        </w:rPr>
        <w:t>设计。</w:t>
      </w:r>
    </w:p>
    <w:p w14:paraId="50CED740" w14:textId="7A62AABF" w:rsidR="00FD3F1C" w:rsidRPr="001E0698" w:rsidRDefault="00FD3F1C" w:rsidP="00FD3F1C">
      <w:pPr>
        <w:spacing w:line="360" w:lineRule="auto"/>
        <w:ind w:firstLineChars="202" w:firstLine="566"/>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1.</w:t>
      </w:r>
      <w:r w:rsidRPr="001E0698">
        <w:rPr>
          <w:rFonts w:ascii="Times New Roman" w:eastAsia="仿宋" w:hAnsi="Times New Roman" w:cs="Times New Roman"/>
          <w:sz w:val="28"/>
          <w:szCs w:val="28"/>
        </w:rPr>
        <w:t xml:space="preserve"> </w:t>
      </w:r>
      <w:r w:rsidRPr="001E0698">
        <w:rPr>
          <w:rFonts w:ascii="Times New Roman" w:eastAsia="仿宋" w:hAnsi="Times New Roman" w:cs="Times New Roman" w:hint="eastAsia"/>
          <w:sz w:val="28"/>
          <w:szCs w:val="28"/>
        </w:rPr>
        <w:t>交叉设计</w:t>
      </w:r>
    </w:p>
    <w:p w14:paraId="2A2482CD" w14:textId="363D5E98" w:rsidR="00FD3F1C" w:rsidRPr="001E0698" w:rsidRDefault="00FD3F1C" w:rsidP="00FD3F1C">
      <w:pPr>
        <w:spacing w:line="360" w:lineRule="auto"/>
        <w:ind w:firstLineChars="202" w:firstLine="566"/>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1</w:t>
      </w:r>
      <w:r w:rsidRPr="001E0698">
        <w:rPr>
          <w:rFonts w:ascii="Times New Roman" w:eastAsia="仿宋" w:hAnsi="Times New Roman" w:cs="Times New Roman" w:hint="eastAsia"/>
          <w:sz w:val="28"/>
          <w:szCs w:val="28"/>
        </w:rPr>
        <w:t>）非重复交叉设计</w:t>
      </w:r>
    </w:p>
    <w:p w14:paraId="55BAB010" w14:textId="476CFD7B" w:rsidR="00FD3F1C" w:rsidRPr="001E0698" w:rsidRDefault="00FD3F1C" w:rsidP="00FD3F1C">
      <w:pPr>
        <w:spacing w:line="360" w:lineRule="auto"/>
        <w:ind w:firstLineChars="202" w:firstLine="566"/>
        <w:rPr>
          <w:rFonts w:ascii="Times New Roman" w:eastAsia="仿宋" w:hAnsi="Times New Roman"/>
          <w:sz w:val="28"/>
          <w:szCs w:val="28"/>
        </w:rPr>
      </w:pPr>
      <w:r w:rsidRPr="001E0698">
        <w:rPr>
          <w:rFonts w:ascii="Times New Roman" w:eastAsia="仿宋" w:hAnsi="Times New Roman" w:cs="Times New Roman" w:hint="eastAsia"/>
          <w:sz w:val="28"/>
          <w:szCs w:val="28"/>
        </w:rPr>
        <w:t>非重复交叉设计是生物等效性研究常采用的标准设计</w:t>
      </w:r>
      <w:r w:rsidRPr="001E0698">
        <w:rPr>
          <w:rFonts w:ascii="Times New Roman" w:eastAsia="仿宋" w:hAnsi="Times New Roman" w:hint="eastAsia"/>
          <w:sz w:val="28"/>
          <w:szCs w:val="28"/>
        </w:rPr>
        <w:t>，</w:t>
      </w:r>
      <w:r w:rsidR="00A137B3" w:rsidRPr="001E0698">
        <w:rPr>
          <w:rFonts w:ascii="Times New Roman" w:eastAsia="仿宋" w:hAnsi="Times New Roman" w:hint="eastAsia"/>
          <w:sz w:val="28"/>
          <w:szCs w:val="28"/>
        </w:rPr>
        <w:t>即</w:t>
      </w:r>
      <w:r w:rsidRPr="001E0698">
        <w:rPr>
          <w:rFonts w:ascii="Times New Roman" w:eastAsia="仿宋" w:hAnsi="Times New Roman"/>
          <w:sz w:val="28"/>
          <w:szCs w:val="28"/>
        </w:rPr>
        <w:t>两制剂、</w:t>
      </w:r>
      <w:r w:rsidRPr="001E0698">
        <w:rPr>
          <w:rFonts w:ascii="Times New Roman" w:eastAsia="仿宋" w:hAnsi="Times New Roman" w:hint="eastAsia"/>
          <w:sz w:val="28"/>
          <w:szCs w:val="28"/>
        </w:rPr>
        <w:t>两周期、两序列、</w:t>
      </w:r>
      <w:r w:rsidRPr="001E0698">
        <w:rPr>
          <w:rFonts w:ascii="Times New Roman" w:eastAsia="仿宋" w:hAnsi="Times New Roman"/>
          <w:sz w:val="28"/>
          <w:szCs w:val="28"/>
        </w:rPr>
        <w:t>交叉设计</w:t>
      </w:r>
      <w:r w:rsidRPr="001E0698">
        <w:rPr>
          <w:rFonts w:ascii="Times New Roman" w:eastAsia="仿宋" w:hAnsi="Times New Roman" w:hint="eastAsia"/>
          <w:sz w:val="28"/>
          <w:szCs w:val="28"/>
        </w:rPr>
        <w:t>。</w:t>
      </w:r>
      <w:r w:rsidR="00E77C8D">
        <w:rPr>
          <w:rFonts w:ascii="Times New Roman" w:eastAsia="仿宋" w:hAnsi="Times New Roman" w:hint="eastAsia"/>
          <w:sz w:val="28"/>
          <w:szCs w:val="28"/>
        </w:rPr>
        <w:t>对于</w:t>
      </w:r>
      <w:r w:rsidR="00EF5D57" w:rsidRPr="001E0698">
        <w:rPr>
          <w:rFonts w:ascii="Times New Roman" w:eastAsia="仿宋" w:hAnsi="Times New Roman" w:hint="eastAsia"/>
          <w:sz w:val="28"/>
          <w:szCs w:val="28"/>
        </w:rPr>
        <w:t>高变异药物，</w:t>
      </w:r>
      <w:r w:rsidR="00D132C2" w:rsidRPr="001E0698">
        <w:rPr>
          <w:rFonts w:ascii="Times New Roman" w:eastAsia="仿宋" w:hAnsi="Times New Roman" w:hint="eastAsia"/>
          <w:sz w:val="28"/>
          <w:szCs w:val="28"/>
        </w:rPr>
        <w:t>由于</w:t>
      </w:r>
      <w:proofErr w:type="gramStart"/>
      <w:r w:rsidR="00D132C2" w:rsidRPr="001E0698">
        <w:rPr>
          <w:rFonts w:ascii="Times New Roman" w:eastAsia="仿宋" w:hAnsi="Times New Roman" w:hint="eastAsia"/>
          <w:sz w:val="28"/>
          <w:szCs w:val="28"/>
        </w:rPr>
        <w:t>个</w:t>
      </w:r>
      <w:proofErr w:type="gramEnd"/>
      <w:r w:rsidR="00D132C2" w:rsidRPr="001E0698">
        <w:rPr>
          <w:rFonts w:ascii="Times New Roman" w:eastAsia="仿宋" w:hAnsi="Times New Roman" w:hint="eastAsia"/>
          <w:sz w:val="28"/>
          <w:szCs w:val="28"/>
        </w:rPr>
        <w:t>体内变异较大，</w:t>
      </w:r>
      <w:r w:rsidR="00EF5D57" w:rsidRPr="001E0698">
        <w:rPr>
          <w:rFonts w:ascii="Times New Roman" w:eastAsia="仿宋" w:hAnsi="Times New Roman" w:hint="eastAsia"/>
          <w:sz w:val="28"/>
          <w:szCs w:val="28"/>
        </w:rPr>
        <w:t>采用此种设计</w:t>
      </w:r>
      <w:r w:rsidR="00773802" w:rsidRPr="001E0698">
        <w:rPr>
          <w:rFonts w:ascii="Times New Roman" w:eastAsia="仿宋" w:hAnsi="Times New Roman" w:hint="eastAsia"/>
          <w:sz w:val="28"/>
          <w:szCs w:val="28"/>
        </w:rPr>
        <w:t>进行生物等效性研究</w:t>
      </w:r>
      <w:r w:rsidR="00EF5D57" w:rsidRPr="001E0698">
        <w:rPr>
          <w:rFonts w:ascii="Times New Roman" w:eastAsia="仿宋" w:hAnsi="Times New Roman" w:hint="eastAsia"/>
          <w:sz w:val="28"/>
          <w:szCs w:val="28"/>
        </w:rPr>
        <w:t>时，需要</w:t>
      </w:r>
      <w:r w:rsidR="00EF5D57" w:rsidRPr="001E0698">
        <w:rPr>
          <w:rFonts w:ascii="Times New Roman" w:eastAsia="仿宋" w:hAnsi="Times New Roman" w:cs="Times New Roman" w:hint="eastAsia"/>
          <w:sz w:val="28"/>
          <w:szCs w:val="28"/>
        </w:rPr>
        <w:t>适当增加样本量</w:t>
      </w:r>
      <w:r w:rsidR="00773802" w:rsidRPr="001E0698">
        <w:rPr>
          <w:rFonts w:ascii="Times New Roman" w:eastAsia="仿宋" w:hAnsi="Times New Roman" w:cs="Times New Roman" w:hint="eastAsia"/>
          <w:sz w:val="28"/>
          <w:szCs w:val="28"/>
        </w:rPr>
        <w:t>，以满足试验的</w:t>
      </w:r>
      <w:r w:rsidR="00B15993" w:rsidRPr="001E0698">
        <w:rPr>
          <w:rFonts w:ascii="Times New Roman" w:eastAsia="仿宋" w:hAnsi="Times New Roman" w:cs="Times New Roman" w:hint="eastAsia"/>
          <w:sz w:val="28"/>
          <w:szCs w:val="28"/>
        </w:rPr>
        <w:t>检验效能</w:t>
      </w:r>
      <w:r w:rsidR="00EF5D57" w:rsidRPr="001E0698">
        <w:rPr>
          <w:rFonts w:ascii="Times New Roman" w:eastAsia="仿宋" w:hAnsi="Times New Roman" w:cs="Times New Roman" w:hint="eastAsia"/>
          <w:sz w:val="28"/>
          <w:szCs w:val="28"/>
        </w:rPr>
        <w:t>。</w:t>
      </w:r>
    </w:p>
    <w:p w14:paraId="76013B7D" w14:textId="3B452529" w:rsidR="00FD3F1C" w:rsidRPr="001E0698" w:rsidRDefault="00FD3F1C" w:rsidP="00FD3F1C">
      <w:pPr>
        <w:spacing w:line="360" w:lineRule="auto"/>
        <w:ind w:firstLineChars="202" w:firstLine="566"/>
        <w:rPr>
          <w:rFonts w:ascii="Times New Roman" w:eastAsia="仿宋" w:hAnsi="Times New Roman"/>
          <w:sz w:val="28"/>
          <w:szCs w:val="28"/>
        </w:rPr>
      </w:pPr>
      <w:r w:rsidRPr="001E0698">
        <w:rPr>
          <w:rFonts w:ascii="Times New Roman" w:eastAsia="仿宋" w:hAnsi="Times New Roman" w:hint="eastAsia"/>
          <w:sz w:val="28"/>
          <w:szCs w:val="28"/>
        </w:rPr>
        <w:t>2</w:t>
      </w:r>
      <w:r w:rsidRPr="001E0698">
        <w:rPr>
          <w:rFonts w:ascii="Times New Roman" w:eastAsia="仿宋" w:hAnsi="Times New Roman" w:hint="eastAsia"/>
          <w:sz w:val="28"/>
          <w:szCs w:val="28"/>
        </w:rPr>
        <w:t>）重复交叉设计</w:t>
      </w:r>
    </w:p>
    <w:p w14:paraId="285416E8" w14:textId="7EB48611" w:rsidR="00340651" w:rsidRPr="001E0698" w:rsidRDefault="00581E17" w:rsidP="00E25BF1">
      <w:pPr>
        <w:spacing w:line="360" w:lineRule="auto"/>
        <w:ind w:firstLineChars="202" w:firstLine="566"/>
        <w:rPr>
          <w:rFonts w:ascii="Times New Roman" w:eastAsia="仿宋" w:hAnsi="Times New Roman"/>
          <w:sz w:val="28"/>
          <w:szCs w:val="28"/>
        </w:rPr>
      </w:pPr>
      <w:r w:rsidRPr="001E0698">
        <w:rPr>
          <w:rFonts w:ascii="Times New Roman" w:eastAsia="仿宋" w:hAnsi="Times New Roman" w:hint="eastAsia"/>
          <w:sz w:val="28"/>
          <w:szCs w:val="28"/>
        </w:rPr>
        <w:t>重复交叉设计</w:t>
      </w:r>
      <w:r w:rsidR="001904C3" w:rsidRPr="001E0698">
        <w:rPr>
          <w:rFonts w:ascii="Times New Roman" w:eastAsia="仿宋" w:hAnsi="Times New Roman" w:hint="eastAsia"/>
          <w:sz w:val="28"/>
          <w:szCs w:val="28"/>
        </w:rPr>
        <w:t>可</w:t>
      </w:r>
      <w:r w:rsidR="00EF5D57" w:rsidRPr="001E0698">
        <w:rPr>
          <w:rFonts w:ascii="Times New Roman" w:eastAsia="仿宋" w:hAnsi="Times New Roman" w:hint="eastAsia"/>
          <w:sz w:val="28"/>
          <w:szCs w:val="28"/>
        </w:rPr>
        <w:t>分为</w:t>
      </w:r>
      <w:r w:rsidR="001904C3" w:rsidRPr="001E0698">
        <w:rPr>
          <w:rFonts w:ascii="Times New Roman" w:eastAsia="仿宋" w:hAnsi="Times New Roman" w:hint="eastAsia"/>
          <w:sz w:val="28"/>
          <w:szCs w:val="28"/>
        </w:rPr>
        <w:t>三周期部分重复</w:t>
      </w:r>
      <w:r w:rsidR="009A781A" w:rsidRPr="001E0698">
        <w:rPr>
          <w:rFonts w:ascii="Times New Roman" w:eastAsia="仿宋" w:hAnsi="Times New Roman" w:cs="Times New Roman"/>
          <w:sz w:val="28"/>
          <w:szCs w:val="28"/>
        </w:rPr>
        <w:t>（</w:t>
      </w:r>
      <w:r w:rsidR="00AF54F3" w:rsidRPr="001E0698">
        <w:rPr>
          <w:rFonts w:ascii="Times New Roman" w:eastAsia="仿宋" w:hAnsi="Times New Roman" w:cs="Times New Roman" w:hint="eastAsia"/>
          <w:sz w:val="28"/>
          <w:szCs w:val="28"/>
        </w:rPr>
        <w:t>仅</w:t>
      </w:r>
      <w:r w:rsidR="009A781A" w:rsidRPr="001E0698">
        <w:rPr>
          <w:rFonts w:ascii="Times New Roman" w:eastAsia="仿宋" w:hAnsi="Times New Roman" w:cs="Times New Roman"/>
          <w:sz w:val="28"/>
          <w:szCs w:val="28"/>
        </w:rPr>
        <w:t>重复使用参比</w:t>
      </w:r>
      <w:r w:rsidR="009A781A" w:rsidRPr="001E0698">
        <w:rPr>
          <w:rFonts w:ascii="Times New Roman" w:eastAsia="仿宋" w:hAnsi="Times New Roman" w:cs="Times New Roman" w:hint="eastAsia"/>
          <w:sz w:val="28"/>
          <w:szCs w:val="28"/>
        </w:rPr>
        <w:t>制剂</w:t>
      </w:r>
      <w:r w:rsidR="009A781A" w:rsidRPr="001E0698">
        <w:rPr>
          <w:rFonts w:ascii="Times New Roman" w:eastAsia="仿宋" w:hAnsi="Times New Roman" w:cs="Times New Roman"/>
          <w:sz w:val="28"/>
          <w:szCs w:val="28"/>
        </w:rPr>
        <w:t>）</w:t>
      </w:r>
      <w:r w:rsidRPr="001E0698">
        <w:rPr>
          <w:rFonts w:ascii="Times New Roman" w:eastAsia="仿宋" w:hAnsi="Times New Roman" w:hint="eastAsia"/>
          <w:sz w:val="28"/>
          <w:szCs w:val="28"/>
        </w:rPr>
        <w:t>和</w:t>
      </w:r>
      <w:r w:rsidR="001904C3" w:rsidRPr="001E0698">
        <w:rPr>
          <w:rFonts w:ascii="Times New Roman" w:eastAsia="仿宋" w:hAnsi="Times New Roman" w:hint="eastAsia"/>
          <w:sz w:val="28"/>
          <w:szCs w:val="28"/>
        </w:rPr>
        <w:t>四周期完全重复</w:t>
      </w:r>
      <w:r w:rsidR="009A781A" w:rsidRPr="001E0698">
        <w:rPr>
          <w:rFonts w:ascii="Times New Roman" w:eastAsia="仿宋" w:hAnsi="Times New Roman" w:cs="Times New Roman"/>
          <w:sz w:val="28"/>
          <w:szCs w:val="28"/>
        </w:rPr>
        <w:t>（重复使用参比</w:t>
      </w:r>
      <w:r w:rsidR="009A781A" w:rsidRPr="001E0698">
        <w:rPr>
          <w:rFonts w:ascii="Times New Roman" w:eastAsia="仿宋" w:hAnsi="Times New Roman" w:cs="Times New Roman" w:hint="eastAsia"/>
          <w:sz w:val="28"/>
          <w:szCs w:val="28"/>
        </w:rPr>
        <w:t>制剂</w:t>
      </w:r>
      <w:r w:rsidR="009A781A" w:rsidRPr="001E0698">
        <w:rPr>
          <w:rFonts w:ascii="Times New Roman" w:eastAsia="仿宋" w:hAnsi="Times New Roman" w:cs="Times New Roman"/>
          <w:sz w:val="28"/>
          <w:szCs w:val="28"/>
        </w:rPr>
        <w:t>和受试</w:t>
      </w:r>
      <w:r w:rsidR="009A781A" w:rsidRPr="001E0698">
        <w:rPr>
          <w:rFonts w:ascii="Times New Roman" w:eastAsia="仿宋" w:hAnsi="Times New Roman" w:cs="Times New Roman" w:hint="eastAsia"/>
          <w:sz w:val="28"/>
          <w:szCs w:val="28"/>
        </w:rPr>
        <w:t>制剂</w:t>
      </w:r>
      <w:r w:rsidR="009A781A" w:rsidRPr="001E0698">
        <w:rPr>
          <w:rFonts w:ascii="Times New Roman" w:eastAsia="仿宋" w:hAnsi="Times New Roman" w:cs="Times New Roman"/>
          <w:sz w:val="28"/>
          <w:szCs w:val="28"/>
        </w:rPr>
        <w:t>）</w:t>
      </w:r>
      <w:r w:rsidR="00AB5505">
        <w:rPr>
          <w:rFonts w:ascii="Times New Roman" w:eastAsia="仿宋" w:hAnsi="Times New Roman" w:cs="Times New Roman" w:hint="eastAsia"/>
          <w:sz w:val="28"/>
          <w:szCs w:val="28"/>
        </w:rPr>
        <w:t>交叉</w:t>
      </w:r>
      <w:r w:rsidR="001904C3" w:rsidRPr="001E0698">
        <w:rPr>
          <w:rFonts w:ascii="Times New Roman" w:eastAsia="仿宋" w:hAnsi="Times New Roman" w:hint="eastAsia"/>
          <w:sz w:val="28"/>
          <w:szCs w:val="28"/>
        </w:rPr>
        <w:t>设计</w:t>
      </w:r>
      <w:r w:rsidR="00EF5D57" w:rsidRPr="001E0698">
        <w:rPr>
          <w:rFonts w:ascii="Times New Roman" w:eastAsia="仿宋" w:hAnsi="Times New Roman" w:hint="eastAsia"/>
          <w:sz w:val="28"/>
          <w:szCs w:val="28"/>
        </w:rPr>
        <w:t>。</w:t>
      </w:r>
      <w:r w:rsidR="00CD48B4" w:rsidRPr="001E0698">
        <w:rPr>
          <w:rFonts w:ascii="Times New Roman" w:eastAsia="仿宋" w:hAnsi="Times New Roman" w:hint="eastAsia"/>
          <w:sz w:val="28"/>
          <w:szCs w:val="28"/>
        </w:rPr>
        <w:t>重复</w:t>
      </w:r>
      <w:r w:rsidR="00AB5505">
        <w:rPr>
          <w:rFonts w:ascii="Times New Roman" w:eastAsia="仿宋" w:hAnsi="Times New Roman" w:hint="eastAsia"/>
          <w:sz w:val="28"/>
          <w:szCs w:val="28"/>
        </w:rPr>
        <w:t>交</w:t>
      </w:r>
      <w:r w:rsidR="00AB5505">
        <w:rPr>
          <w:rFonts w:ascii="Times New Roman" w:eastAsia="仿宋" w:hAnsi="Times New Roman" w:hint="eastAsia"/>
          <w:sz w:val="28"/>
          <w:szCs w:val="28"/>
        </w:rPr>
        <w:lastRenderedPageBreak/>
        <w:t>叉</w:t>
      </w:r>
      <w:r w:rsidR="00841ABB" w:rsidRPr="001E0698">
        <w:rPr>
          <w:rFonts w:ascii="Times New Roman" w:eastAsia="仿宋" w:hAnsi="Times New Roman" w:hint="eastAsia"/>
          <w:sz w:val="28"/>
          <w:szCs w:val="28"/>
        </w:rPr>
        <w:t>设计</w:t>
      </w:r>
      <w:r w:rsidRPr="001E0698">
        <w:rPr>
          <w:rFonts w:ascii="Times New Roman" w:eastAsia="仿宋" w:hAnsi="Times New Roman" w:hint="eastAsia"/>
          <w:sz w:val="28"/>
          <w:szCs w:val="28"/>
        </w:rPr>
        <w:t>可</w:t>
      </w:r>
      <w:r w:rsidR="001904C3" w:rsidRPr="001E0698">
        <w:rPr>
          <w:rFonts w:ascii="Times New Roman" w:eastAsia="仿宋" w:hAnsi="Times New Roman" w:hint="eastAsia"/>
          <w:sz w:val="28"/>
          <w:szCs w:val="28"/>
        </w:rPr>
        <w:t>保证同一受试者</w:t>
      </w:r>
      <w:r w:rsidRPr="001E0698">
        <w:rPr>
          <w:rFonts w:ascii="Times New Roman" w:eastAsia="仿宋" w:hAnsi="Times New Roman" w:hint="eastAsia"/>
          <w:sz w:val="28"/>
          <w:szCs w:val="28"/>
        </w:rPr>
        <w:t>至少</w:t>
      </w:r>
      <w:r w:rsidR="001904C3" w:rsidRPr="001E0698">
        <w:rPr>
          <w:rFonts w:ascii="Times New Roman" w:eastAsia="仿宋" w:hAnsi="Times New Roman" w:hint="eastAsia"/>
          <w:sz w:val="28"/>
          <w:szCs w:val="28"/>
        </w:rPr>
        <w:t>服用参比</w:t>
      </w:r>
      <w:r w:rsidR="00B66901" w:rsidRPr="001E0698">
        <w:rPr>
          <w:rFonts w:ascii="Times New Roman" w:eastAsia="仿宋" w:hAnsi="Times New Roman" w:hint="eastAsia"/>
          <w:sz w:val="28"/>
          <w:szCs w:val="28"/>
        </w:rPr>
        <w:t>制剂</w:t>
      </w:r>
      <w:r w:rsidR="001904C3" w:rsidRPr="001E0698">
        <w:rPr>
          <w:rFonts w:ascii="Times New Roman" w:eastAsia="仿宋" w:hAnsi="Times New Roman" w:hint="eastAsia"/>
          <w:sz w:val="28"/>
          <w:szCs w:val="28"/>
        </w:rPr>
        <w:t>两次</w:t>
      </w:r>
      <w:r w:rsidR="00AD0275" w:rsidRPr="001E0698">
        <w:rPr>
          <w:rFonts w:ascii="Times New Roman" w:eastAsia="仿宋" w:hAnsi="Times New Roman" w:hint="eastAsia"/>
          <w:sz w:val="28"/>
          <w:szCs w:val="28"/>
        </w:rPr>
        <w:t>，</w:t>
      </w:r>
      <w:r w:rsidRPr="001E0698">
        <w:rPr>
          <w:rFonts w:ascii="Times New Roman" w:eastAsia="仿宋" w:hAnsi="Times New Roman" w:hint="eastAsia"/>
          <w:sz w:val="28"/>
          <w:szCs w:val="28"/>
        </w:rPr>
        <w:t>获得确切的参比制剂</w:t>
      </w:r>
      <w:proofErr w:type="gramStart"/>
      <w:r w:rsidRPr="001E0698">
        <w:rPr>
          <w:rFonts w:ascii="Times New Roman" w:eastAsia="仿宋" w:hAnsi="Times New Roman" w:hint="eastAsia"/>
          <w:sz w:val="28"/>
          <w:szCs w:val="28"/>
        </w:rPr>
        <w:t>个</w:t>
      </w:r>
      <w:proofErr w:type="gramEnd"/>
      <w:r w:rsidRPr="001E0698">
        <w:rPr>
          <w:rFonts w:ascii="Times New Roman" w:eastAsia="仿宋" w:hAnsi="Times New Roman" w:hint="eastAsia"/>
          <w:sz w:val="28"/>
          <w:szCs w:val="28"/>
        </w:rPr>
        <w:t>体内变异值</w:t>
      </w:r>
      <w:r w:rsidR="001B1B49">
        <w:rPr>
          <w:rFonts w:ascii="Times New Roman" w:eastAsia="仿宋" w:hAnsi="Times New Roman" w:hint="eastAsia"/>
          <w:sz w:val="28"/>
          <w:szCs w:val="28"/>
        </w:rPr>
        <w:t>（</w:t>
      </w:r>
      <w:r w:rsidR="00296E53">
        <w:rPr>
          <w:rFonts w:ascii="Times New Roman" w:eastAsia="仿宋" w:hAnsi="Times New Roman" w:hint="eastAsia"/>
          <w:i/>
          <w:sz w:val="28"/>
          <w:szCs w:val="28"/>
        </w:rPr>
        <w:t>CV</w:t>
      </w:r>
      <w:r w:rsidR="001B1B49" w:rsidRPr="00DC2E67">
        <w:rPr>
          <w:rFonts w:ascii="Times New Roman" w:eastAsia="仿宋" w:hAnsi="Times New Roman" w:hint="eastAsia"/>
          <w:i/>
          <w:sz w:val="28"/>
          <w:szCs w:val="28"/>
        </w:rPr>
        <w:t>%</w:t>
      </w:r>
      <w:r w:rsidR="001B1B49">
        <w:rPr>
          <w:rFonts w:ascii="Times New Roman" w:eastAsia="仿宋" w:hAnsi="Times New Roman"/>
          <w:sz w:val="28"/>
          <w:szCs w:val="28"/>
        </w:rPr>
        <w:t>）</w:t>
      </w:r>
      <w:r w:rsidR="00340651" w:rsidRPr="001E0698">
        <w:rPr>
          <w:rFonts w:ascii="Times New Roman" w:eastAsia="仿宋" w:hAnsi="Times New Roman" w:hint="eastAsia"/>
          <w:sz w:val="28"/>
          <w:szCs w:val="28"/>
        </w:rPr>
        <w:t>，</w:t>
      </w:r>
      <w:r w:rsidR="009A4E83">
        <w:rPr>
          <w:rFonts w:ascii="Times New Roman" w:eastAsia="仿宋" w:hAnsi="Times New Roman" w:hint="eastAsia"/>
          <w:sz w:val="28"/>
          <w:szCs w:val="28"/>
        </w:rPr>
        <w:t>以</w:t>
      </w:r>
      <w:r w:rsidR="00A25597">
        <w:rPr>
          <w:rFonts w:ascii="Times New Roman" w:eastAsia="仿宋" w:hAnsi="Times New Roman" w:hint="eastAsia"/>
          <w:sz w:val="28"/>
          <w:szCs w:val="28"/>
        </w:rPr>
        <w:t>决定</w:t>
      </w:r>
      <w:r w:rsidR="009A4E83">
        <w:rPr>
          <w:rFonts w:ascii="Times New Roman" w:eastAsia="仿宋" w:hAnsi="Times New Roman" w:hint="eastAsia"/>
          <w:sz w:val="28"/>
          <w:szCs w:val="28"/>
        </w:rPr>
        <w:t>是否</w:t>
      </w:r>
      <w:r w:rsidR="00340651" w:rsidRPr="001E0698">
        <w:rPr>
          <w:rFonts w:ascii="Times New Roman" w:eastAsia="仿宋" w:hAnsi="Times New Roman" w:hint="eastAsia"/>
          <w:sz w:val="28"/>
          <w:szCs w:val="28"/>
        </w:rPr>
        <w:t>采用</w:t>
      </w:r>
      <w:r w:rsidR="00340651" w:rsidRPr="001E0698">
        <w:rPr>
          <w:rFonts w:ascii="Times New Roman" w:eastAsia="仿宋" w:hAnsi="Times New Roman" w:hint="eastAsia"/>
          <w:sz w:val="28"/>
          <w:szCs w:val="28"/>
        </w:rPr>
        <w:t>RSABE</w:t>
      </w:r>
      <w:r w:rsidR="00340651" w:rsidRPr="001E0698">
        <w:rPr>
          <w:rFonts w:ascii="Times New Roman" w:eastAsia="仿宋" w:hAnsi="Times New Roman" w:hint="eastAsia"/>
          <w:sz w:val="28"/>
          <w:szCs w:val="28"/>
        </w:rPr>
        <w:t>方法进行生物等效性分析</w:t>
      </w:r>
      <w:r w:rsidR="001904C3" w:rsidRPr="001E0698">
        <w:rPr>
          <w:rFonts w:ascii="Times New Roman" w:eastAsia="仿宋" w:hAnsi="Times New Roman" w:hint="eastAsia"/>
          <w:sz w:val="28"/>
          <w:szCs w:val="28"/>
        </w:rPr>
        <w:t>。</w:t>
      </w:r>
    </w:p>
    <w:p w14:paraId="3CFF9CB8" w14:textId="61246007" w:rsidR="00E25BF1" w:rsidRPr="001E0698" w:rsidRDefault="0076757C" w:rsidP="00E25BF1">
      <w:pPr>
        <w:spacing w:line="360" w:lineRule="auto"/>
        <w:ind w:firstLineChars="202" w:firstLine="566"/>
        <w:rPr>
          <w:rFonts w:ascii="Times New Roman" w:eastAsia="仿宋" w:hAnsi="Times New Roman"/>
          <w:sz w:val="28"/>
          <w:szCs w:val="28"/>
        </w:rPr>
      </w:pPr>
      <w:r w:rsidRPr="001E0698">
        <w:rPr>
          <w:rFonts w:ascii="Times New Roman" w:eastAsia="仿宋" w:hAnsi="Times New Roman" w:hint="eastAsia"/>
          <w:sz w:val="28"/>
          <w:szCs w:val="28"/>
        </w:rPr>
        <w:t>常</w:t>
      </w:r>
      <w:r w:rsidR="006C610F" w:rsidRPr="001E0698">
        <w:rPr>
          <w:rFonts w:ascii="Times New Roman" w:eastAsia="仿宋" w:hAnsi="Times New Roman" w:hint="eastAsia"/>
          <w:sz w:val="28"/>
          <w:szCs w:val="28"/>
        </w:rPr>
        <w:t>采</w:t>
      </w:r>
      <w:r w:rsidRPr="001E0698">
        <w:rPr>
          <w:rFonts w:ascii="Times New Roman" w:eastAsia="仿宋" w:hAnsi="Times New Roman" w:hint="eastAsia"/>
          <w:sz w:val="28"/>
          <w:szCs w:val="28"/>
        </w:rPr>
        <w:t>用的</w:t>
      </w:r>
      <w:r w:rsidR="006C610F" w:rsidRPr="001E0698">
        <w:rPr>
          <w:rFonts w:ascii="Times New Roman" w:eastAsia="仿宋" w:hAnsi="Times New Roman" w:hint="eastAsia"/>
          <w:sz w:val="28"/>
          <w:szCs w:val="28"/>
        </w:rPr>
        <w:t>重复</w:t>
      </w:r>
      <w:r w:rsidR="00AB5505">
        <w:rPr>
          <w:rFonts w:ascii="Times New Roman" w:eastAsia="仿宋" w:hAnsi="Times New Roman" w:hint="eastAsia"/>
          <w:sz w:val="28"/>
          <w:szCs w:val="28"/>
        </w:rPr>
        <w:t>交叉</w:t>
      </w:r>
      <w:r w:rsidRPr="001E0698">
        <w:rPr>
          <w:rFonts w:ascii="Times New Roman" w:eastAsia="仿宋" w:hAnsi="Times New Roman" w:hint="eastAsia"/>
          <w:sz w:val="28"/>
          <w:szCs w:val="28"/>
        </w:rPr>
        <w:t>设计如下：</w:t>
      </w:r>
    </w:p>
    <w:p w14:paraId="352C21E6" w14:textId="0190E4EE" w:rsidR="000F66CC" w:rsidRPr="001E0698" w:rsidRDefault="000F66CC" w:rsidP="000F66CC">
      <w:pPr>
        <w:pStyle w:val="af"/>
        <w:numPr>
          <w:ilvl w:val="0"/>
          <w:numId w:val="31"/>
        </w:numPr>
        <w:spacing w:line="360" w:lineRule="auto"/>
        <w:ind w:firstLineChars="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三序列、三周期（</w:t>
      </w:r>
      <w:r w:rsidRPr="001E0698">
        <w:rPr>
          <w:rFonts w:ascii="Times New Roman" w:eastAsia="仿宋" w:hAnsi="Times New Roman" w:cs="Times New Roman"/>
          <w:sz w:val="28"/>
          <w:szCs w:val="28"/>
        </w:rPr>
        <w:t>3×3</w:t>
      </w:r>
      <w:r w:rsidRPr="001E0698">
        <w:rPr>
          <w:rFonts w:ascii="Times New Roman" w:eastAsia="仿宋" w:hAnsi="Times New Roman" w:cs="Times New Roman" w:hint="eastAsia"/>
          <w:sz w:val="28"/>
          <w:szCs w:val="28"/>
        </w:rPr>
        <w:t>）</w:t>
      </w:r>
      <w:r w:rsidR="00081443" w:rsidRPr="00A6664B">
        <w:rPr>
          <w:rFonts w:ascii="Times New Roman" w:eastAsia="仿宋" w:hAnsi="Times New Roman" w:cs="Times New Roman"/>
          <w:sz w:val="28"/>
          <w:szCs w:val="28"/>
        </w:rPr>
        <w:t>重复交叉</w:t>
      </w:r>
      <w:r w:rsidRPr="001E0698">
        <w:rPr>
          <w:rFonts w:ascii="Times New Roman" w:eastAsia="仿宋" w:hAnsi="Times New Roman" w:cs="Times New Roman" w:hint="eastAsia"/>
          <w:sz w:val="28"/>
          <w:szCs w:val="28"/>
        </w:rPr>
        <w:t>设计</w:t>
      </w:r>
    </w:p>
    <w:p w14:paraId="791D5356" w14:textId="77777777" w:rsidR="000F66CC" w:rsidRPr="00294887" w:rsidRDefault="000F66CC" w:rsidP="00294887">
      <w:pPr>
        <w:spacing w:line="360" w:lineRule="auto"/>
        <w:jc w:val="center"/>
        <w:rPr>
          <w:rFonts w:ascii="Times New Roman" w:eastAsia="仿宋" w:hAnsi="Times New Roman" w:cs="Times New Roman"/>
          <w:sz w:val="28"/>
          <w:szCs w:val="28"/>
        </w:rPr>
      </w:pPr>
      <w:r w:rsidRPr="00294887">
        <w:rPr>
          <w:rFonts w:ascii="Times New Roman" w:eastAsia="仿宋" w:hAnsi="Times New Roman" w:cs="Times New Roman" w:hint="eastAsia"/>
          <w:sz w:val="28"/>
          <w:szCs w:val="28"/>
        </w:rPr>
        <w:t>表</w:t>
      </w:r>
      <w:r w:rsidRPr="00294887">
        <w:rPr>
          <w:rFonts w:ascii="Times New Roman" w:eastAsia="仿宋" w:hAnsi="Times New Roman" w:cs="Times New Roman" w:hint="eastAsia"/>
          <w:sz w:val="28"/>
          <w:szCs w:val="28"/>
        </w:rPr>
        <w:t>1</w:t>
      </w:r>
      <w:r w:rsidRPr="00294887">
        <w:rPr>
          <w:rFonts w:ascii="Times New Roman" w:eastAsia="仿宋" w:hAnsi="Times New Roman" w:cs="Times New Roman"/>
          <w:sz w:val="28"/>
          <w:szCs w:val="28"/>
        </w:rPr>
        <w:t xml:space="preserve"> </w:t>
      </w:r>
      <w:r w:rsidRPr="00294887">
        <w:rPr>
          <w:rFonts w:ascii="Times New Roman" w:eastAsia="仿宋" w:hAnsi="Times New Roman" w:cs="Times New Roman" w:hint="eastAsia"/>
          <w:sz w:val="28"/>
          <w:szCs w:val="28"/>
        </w:rPr>
        <w:t>设计模型一</w:t>
      </w:r>
    </w:p>
    <w:tbl>
      <w:tblPr>
        <w:tblStyle w:val="af5"/>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843"/>
        <w:gridCol w:w="1842"/>
        <w:gridCol w:w="1842"/>
      </w:tblGrid>
      <w:tr w:rsidR="001E0698" w:rsidRPr="001E0698" w14:paraId="4BEA5908" w14:textId="77777777" w:rsidTr="000F66CC">
        <w:trPr>
          <w:jc w:val="center"/>
        </w:trPr>
        <w:tc>
          <w:tcPr>
            <w:tcW w:w="1843" w:type="dxa"/>
            <w:vMerge w:val="restart"/>
            <w:tcBorders>
              <w:top w:val="single" w:sz="4" w:space="0" w:color="auto"/>
              <w:bottom w:val="nil"/>
            </w:tcBorders>
            <w:vAlign w:val="center"/>
          </w:tcPr>
          <w:p w14:paraId="751301D3"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序列</w:t>
            </w:r>
          </w:p>
        </w:tc>
        <w:tc>
          <w:tcPr>
            <w:tcW w:w="5527" w:type="dxa"/>
            <w:gridSpan w:val="3"/>
            <w:tcBorders>
              <w:top w:val="single" w:sz="4" w:space="0" w:color="auto"/>
              <w:bottom w:val="single" w:sz="4" w:space="0" w:color="auto"/>
            </w:tcBorders>
            <w:vAlign w:val="center"/>
          </w:tcPr>
          <w:p w14:paraId="7539F7F5"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周期</w:t>
            </w:r>
          </w:p>
        </w:tc>
      </w:tr>
      <w:tr w:rsidR="001E0698" w:rsidRPr="001E0698" w14:paraId="434276A8" w14:textId="77777777" w:rsidTr="000F66CC">
        <w:trPr>
          <w:jc w:val="center"/>
        </w:trPr>
        <w:tc>
          <w:tcPr>
            <w:tcW w:w="1843" w:type="dxa"/>
            <w:vMerge/>
            <w:tcBorders>
              <w:top w:val="nil"/>
              <w:bottom w:val="single" w:sz="4" w:space="0" w:color="auto"/>
            </w:tcBorders>
            <w:vAlign w:val="center"/>
          </w:tcPr>
          <w:p w14:paraId="78665873"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p>
        </w:tc>
        <w:tc>
          <w:tcPr>
            <w:tcW w:w="1843" w:type="dxa"/>
            <w:tcBorders>
              <w:top w:val="single" w:sz="4" w:space="0" w:color="auto"/>
              <w:bottom w:val="single" w:sz="4" w:space="0" w:color="auto"/>
            </w:tcBorders>
            <w:vAlign w:val="center"/>
          </w:tcPr>
          <w:p w14:paraId="095C3E19"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1</w:t>
            </w:r>
          </w:p>
        </w:tc>
        <w:tc>
          <w:tcPr>
            <w:tcW w:w="1842" w:type="dxa"/>
            <w:tcBorders>
              <w:top w:val="single" w:sz="4" w:space="0" w:color="auto"/>
              <w:bottom w:val="single" w:sz="4" w:space="0" w:color="auto"/>
            </w:tcBorders>
            <w:vAlign w:val="center"/>
          </w:tcPr>
          <w:p w14:paraId="32C7048C"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2</w:t>
            </w:r>
          </w:p>
        </w:tc>
        <w:tc>
          <w:tcPr>
            <w:tcW w:w="1842" w:type="dxa"/>
            <w:tcBorders>
              <w:top w:val="single" w:sz="4" w:space="0" w:color="auto"/>
              <w:bottom w:val="single" w:sz="4" w:space="0" w:color="auto"/>
            </w:tcBorders>
            <w:vAlign w:val="center"/>
          </w:tcPr>
          <w:p w14:paraId="180642EF"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3</w:t>
            </w:r>
          </w:p>
        </w:tc>
      </w:tr>
      <w:tr w:rsidR="001E0698" w:rsidRPr="001E0698" w14:paraId="0342C5E9" w14:textId="77777777" w:rsidTr="000F66CC">
        <w:trPr>
          <w:jc w:val="center"/>
        </w:trPr>
        <w:tc>
          <w:tcPr>
            <w:tcW w:w="1843" w:type="dxa"/>
            <w:tcBorders>
              <w:top w:val="single" w:sz="4" w:space="0" w:color="auto"/>
            </w:tcBorders>
            <w:vAlign w:val="center"/>
          </w:tcPr>
          <w:p w14:paraId="67CEEED5"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1</w:t>
            </w:r>
          </w:p>
        </w:tc>
        <w:tc>
          <w:tcPr>
            <w:tcW w:w="1843" w:type="dxa"/>
            <w:tcBorders>
              <w:top w:val="single" w:sz="4" w:space="0" w:color="auto"/>
            </w:tcBorders>
            <w:vAlign w:val="center"/>
          </w:tcPr>
          <w:p w14:paraId="08AD5F7D"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T</w:t>
            </w:r>
          </w:p>
        </w:tc>
        <w:tc>
          <w:tcPr>
            <w:tcW w:w="1842" w:type="dxa"/>
            <w:tcBorders>
              <w:top w:val="single" w:sz="4" w:space="0" w:color="auto"/>
            </w:tcBorders>
            <w:vAlign w:val="center"/>
          </w:tcPr>
          <w:p w14:paraId="7E34E66B"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c>
          <w:tcPr>
            <w:tcW w:w="1842" w:type="dxa"/>
            <w:tcBorders>
              <w:top w:val="single" w:sz="4" w:space="0" w:color="auto"/>
            </w:tcBorders>
            <w:vAlign w:val="center"/>
          </w:tcPr>
          <w:p w14:paraId="4E7896EC"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r>
      <w:tr w:rsidR="001E0698" w:rsidRPr="001E0698" w14:paraId="01E5F823" w14:textId="77777777" w:rsidTr="000F66CC">
        <w:trPr>
          <w:jc w:val="center"/>
        </w:trPr>
        <w:tc>
          <w:tcPr>
            <w:tcW w:w="1843" w:type="dxa"/>
            <w:vAlign w:val="center"/>
          </w:tcPr>
          <w:p w14:paraId="33AF3DE2"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2</w:t>
            </w:r>
          </w:p>
        </w:tc>
        <w:tc>
          <w:tcPr>
            <w:tcW w:w="1843" w:type="dxa"/>
            <w:vAlign w:val="center"/>
          </w:tcPr>
          <w:p w14:paraId="64E5D075"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c>
          <w:tcPr>
            <w:tcW w:w="1842" w:type="dxa"/>
            <w:vAlign w:val="center"/>
          </w:tcPr>
          <w:p w14:paraId="5F7B02AD"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T</w:t>
            </w:r>
          </w:p>
        </w:tc>
        <w:tc>
          <w:tcPr>
            <w:tcW w:w="1842" w:type="dxa"/>
            <w:vAlign w:val="center"/>
          </w:tcPr>
          <w:p w14:paraId="0D228F73"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r>
      <w:tr w:rsidR="001E0698" w:rsidRPr="001E0698" w14:paraId="0D99744C" w14:textId="77777777" w:rsidTr="000F66CC">
        <w:trPr>
          <w:jc w:val="center"/>
        </w:trPr>
        <w:tc>
          <w:tcPr>
            <w:tcW w:w="1843" w:type="dxa"/>
            <w:vAlign w:val="center"/>
          </w:tcPr>
          <w:p w14:paraId="6E6D0385"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3</w:t>
            </w:r>
          </w:p>
        </w:tc>
        <w:tc>
          <w:tcPr>
            <w:tcW w:w="1843" w:type="dxa"/>
            <w:vAlign w:val="center"/>
          </w:tcPr>
          <w:p w14:paraId="672CF6FC"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c>
          <w:tcPr>
            <w:tcW w:w="1842" w:type="dxa"/>
            <w:vAlign w:val="center"/>
          </w:tcPr>
          <w:p w14:paraId="430C0115"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c>
          <w:tcPr>
            <w:tcW w:w="1842" w:type="dxa"/>
            <w:vAlign w:val="center"/>
          </w:tcPr>
          <w:p w14:paraId="3E924CCF"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T</w:t>
            </w:r>
          </w:p>
        </w:tc>
      </w:tr>
    </w:tbl>
    <w:p w14:paraId="7F635C11" w14:textId="7AD93D74" w:rsidR="00D132C2" w:rsidRPr="00D132C2" w:rsidRDefault="00D132C2" w:rsidP="00460EFD">
      <w:pPr>
        <w:spacing w:line="360" w:lineRule="auto"/>
        <w:ind w:firstLineChars="202" w:firstLine="566"/>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T</w:t>
      </w:r>
      <w:r w:rsidRPr="001E0698">
        <w:rPr>
          <w:rFonts w:ascii="Times New Roman" w:eastAsia="仿宋" w:hAnsi="Times New Roman" w:cs="Times New Roman" w:hint="eastAsia"/>
          <w:sz w:val="28"/>
          <w:szCs w:val="28"/>
        </w:rPr>
        <w:t>：受试制剂</w:t>
      </w:r>
      <w:r w:rsidRPr="001E0698">
        <w:rPr>
          <w:rFonts w:ascii="Times New Roman" w:eastAsia="仿宋" w:hAnsi="Times New Roman" w:cs="Times New Roman" w:hint="eastAsia"/>
          <w:sz w:val="28"/>
          <w:szCs w:val="28"/>
        </w:rPr>
        <w:t xml:space="preserve"> </w:t>
      </w:r>
      <w:r w:rsidRPr="001E0698">
        <w:rPr>
          <w:rFonts w:ascii="Times New Roman" w:eastAsia="仿宋" w:hAnsi="Times New Roman" w:cs="Times New Roman"/>
          <w:sz w:val="28"/>
          <w:szCs w:val="28"/>
        </w:rPr>
        <w:t xml:space="preserve">   </w:t>
      </w:r>
      <w:r w:rsidRPr="001E0698">
        <w:rPr>
          <w:rFonts w:ascii="Times New Roman" w:eastAsia="仿宋" w:hAnsi="Times New Roman" w:cs="Times New Roman" w:hint="eastAsia"/>
          <w:sz w:val="28"/>
          <w:szCs w:val="28"/>
        </w:rPr>
        <w:t>R</w:t>
      </w:r>
      <w:r w:rsidRPr="001E0698">
        <w:rPr>
          <w:rFonts w:ascii="Times New Roman" w:eastAsia="仿宋" w:hAnsi="Times New Roman" w:cs="Times New Roman" w:hint="eastAsia"/>
          <w:sz w:val="28"/>
          <w:szCs w:val="28"/>
        </w:rPr>
        <w:t>：参比制剂</w:t>
      </w:r>
    </w:p>
    <w:p w14:paraId="530F4BF1" w14:textId="59302C3F" w:rsidR="000F66CC" w:rsidRPr="001E0698" w:rsidRDefault="000F66CC" w:rsidP="000F66CC">
      <w:pPr>
        <w:pStyle w:val="af"/>
        <w:numPr>
          <w:ilvl w:val="0"/>
          <w:numId w:val="31"/>
        </w:numPr>
        <w:spacing w:line="360" w:lineRule="auto"/>
        <w:ind w:firstLineChars="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两序列、四周期（</w:t>
      </w:r>
      <w:r w:rsidRPr="001E0698">
        <w:rPr>
          <w:rFonts w:ascii="Times New Roman" w:eastAsia="仿宋" w:hAnsi="Times New Roman" w:cs="Times New Roman" w:hint="eastAsia"/>
          <w:sz w:val="28"/>
          <w:szCs w:val="28"/>
        </w:rPr>
        <w:t>2</w:t>
      </w:r>
      <w:r w:rsidRPr="001E0698">
        <w:rPr>
          <w:rFonts w:ascii="Times New Roman" w:eastAsia="仿宋" w:hAnsi="Times New Roman" w:cs="Times New Roman"/>
          <w:sz w:val="28"/>
          <w:szCs w:val="28"/>
        </w:rPr>
        <w:t>×4</w:t>
      </w:r>
      <w:r w:rsidRPr="001E0698">
        <w:rPr>
          <w:rFonts w:ascii="Times New Roman" w:eastAsia="仿宋" w:hAnsi="Times New Roman" w:cs="Times New Roman" w:hint="eastAsia"/>
          <w:sz w:val="28"/>
          <w:szCs w:val="28"/>
        </w:rPr>
        <w:t>）</w:t>
      </w:r>
      <w:r w:rsidR="00081443" w:rsidRPr="00A6664B">
        <w:rPr>
          <w:rFonts w:ascii="Times New Roman" w:eastAsia="仿宋" w:hAnsi="Times New Roman" w:cs="Times New Roman"/>
          <w:sz w:val="28"/>
          <w:szCs w:val="28"/>
        </w:rPr>
        <w:t>重复交叉</w:t>
      </w:r>
      <w:r w:rsidRPr="001E0698">
        <w:rPr>
          <w:rFonts w:ascii="Times New Roman" w:eastAsia="仿宋" w:hAnsi="Times New Roman" w:cs="Times New Roman" w:hint="eastAsia"/>
          <w:sz w:val="28"/>
          <w:szCs w:val="28"/>
        </w:rPr>
        <w:t>设计</w:t>
      </w:r>
    </w:p>
    <w:p w14:paraId="0CE14F92" w14:textId="77777777" w:rsidR="000F66CC" w:rsidRPr="00294887" w:rsidRDefault="000F66CC" w:rsidP="00294887">
      <w:pPr>
        <w:spacing w:line="360" w:lineRule="auto"/>
        <w:jc w:val="center"/>
        <w:rPr>
          <w:rFonts w:ascii="Times New Roman" w:eastAsia="仿宋" w:hAnsi="Times New Roman" w:cs="Times New Roman"/>
          <w:sz w:val="28"/>
          <w:szCs w:val="28"/>
        </w:rPr>
      </w:pPr>
      <w:r w:rsidRPr="00294887">
        <w:rPr>
          <w:rFonts w:ascii="Times New Roman" w:eastAsia="仿宋" w:hAnsi="Times New Roman" w:cs="Times New Roman" w:hint="eastAsia"/>
          <w:sz w:val="28"/>
          <w:szCs w:val="28"/>
        </w:rPr>
        <w:t>表</w:t>
      </w:r>
      <w:r w:rsidRPr="00294887">
        <w:rPr>
          <w:rFonts w:ascii="Times New Roman" w:eastAsia="仿宋" w:hAnsi="Times New Roman" w:cs="Times New Roman"/>
          <w:sz w:val="28"/>
          <w:szCs w:val="28"/>
        </w:rPr>
        <w:t xml:space="preserve">2 </w:t>
      </w:r>
      <w:r w:rsidRPr="00294887">
        <w:rPr>
          <w:rFonts w:ascii="Times New Roman" w:eastAsia="仿宋" w:hAnsi="Times New Roman" w:cs="Times New Roman" w:hint="eastAsia"/>
          <w:sz w:val="28"/>
          <w:szCs w:val="28"/>
        </w:rPr>
        <w:t>设计模型二</w:t>
      </w:r>
    </w:p>
    <w:tbl>
      <w:tblPr>
        <w:tblStyle w:val="af5"/>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1424"/>
        <w:gridCol w:w="1424"/>
        <w:gridCol w:w="1424"/>
        <w:gridCol w:w="1424"/>
      </w:tblGrid>
      <w:tr w:rsidR="001E0698" w:rsidRPr="001E0698" w14:paraId="61A6AFAE" w14:textId="77777777" w:rsidTr="000F66CC">
        <w:trPr>
          <w:trHeight w:val="479"/>
          <w:jc w:val="center"/>
        </w:trPr>
        <w:tc>
          <w:tcPr>
            <w:tcW w:w="1789" w:type="dxa"/>
            <w:vMerge w:val="restart"/>
            <w:tcBorders>
              <w:top w:val="single" w:sz="4" w:space="0" w:color="auto"/>
              <w:bottom w:val="nil"/>
            </w:tcBorders>
            <w:vAlign w:val="center"/>
          </w:tcPr>
          <w:p w14:paraId="3AB6408C"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序列</w:t>
            </w:r>
          </w:p>
        </w:tc>
        <w:tc>
          <w:tcPr>
            <w:tcW w:w="5696" w:type="dxa"/>
            <w:gridSpan w:val="4"/>
            <w:tcBorders>
              <w:top w:val="single" w:sz="4" w:space="0" w:color="auto"/>
              <w:bottom w:val="single" w:sz="4" w:space="0" w:color="auto"/>
            </w:tcBorders>
            <w:vAlign w:val="center"/>
          </w:tcPr>
          <w:p w14:paraId="7CD710A6"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周期</w:t>
            </w:r>
          </w:p>
        </w:tc>
      </w:tr>
      <w:tr w:rsidR="001E0698" w:rsidRPr="001E0698" w14:paraId="2629A33E" w14:textId="77777777" w:rsidTr="000F66CC">
        <w:trPr>
          <w:trHeight w:val="496"/>
          <w:jc w:val="center"/>
        </w:trPr>
        <w:tc>
          <w:tcPr>
            <w:tcW w:w="1789" w:type="dxa"/>
            <w:vMerge/>
            <w:tcBorders>
              <w:top w:val="nil"/>
              <w:bottom w:val="single" w:sz="4" w:space="0" w:color="auto"/>
            </w:tcBorders>
            <w:vAlign w:val="center"/>
          </w:tcPr>
          <w:p w14:paraId="52AE9E52"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p>
        </w:tc>
        <w:tc>
          <w:tcPr>
            <w:tcW w:w="1424" w:type="dxa"/>
            <w:tcBorders>
              <w:top w:val="single" w:sz="4" w:space="0" w:color="auto"/>
              <w:bottom w:val="single" w:sz="4" w:space="0" w:color="auto"/>
            </w:tcBorders>
            <w:vAlign w:val="center"/>
          </w:tcPr>
          <w:p w14:paraId="0FFC9026"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1</w:t>
            </w:r>
          </w:p>
        </w:tc>
        <w:tc>
          <w:tcPr>
            <w:tcW w:w="1424" w:type="dxa"/>
            <w:tcBorders>
              <w:top w:val="single" w:sz="4" w:space="0" w:color="auto"/>
              <w:bottom w:val="single" w:sz="4" w:space="0" w:color="auto"/>
            </w:tcBorders>
            <w:vAlign w:val="center"/>
          </w:tcPr>
          <w:p w14:paraId="6732CBE8"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2</w:t>
            </w:r>
          </w:p>
        </w:tc>
        <w:tc>
          <w:tcPr>
            <w:tcW w:w="1424" w:type="dxa"/>
            <w:tcBorders>
              <w:top w:val="single" w:sz="4" w:space="0" w:color="auto"/>
              <w:bottom w:val="single" w:sz="4" w:space="0" w:color="auto"/>
            </w:tcBorders>
            <w:vAlign w:val="center"/>
          </w:tcPr>
          <w:p w14:paraId="22C575C6"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3</w:t>
            </w:r>
          </w:p>
        </w:tc>
        <w:tc>
          <w:tcPr>
            <w:tcW w:w="1424" w:type="dxa"/>
            <w:tcBorders>
              <w:top w:val="single" w:sz="4" w:space="0" w:color="auto"/>
              <w:bottom w:val="single" w:sz="4" w:space="0" w:color="auto"/>
            </w:tcBorders>
          </w:tcPr>
          <w:p w14:paraId="0C43F564"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4</w:t>
            </w:r>
          </w:p>
        </w:tc>
      </w:tr>
      <w:tr w:rsidR="001E0698" w:rsidRPr="001E0698" w14:paraId="42E6D068" w14:textId="77777777" w:rsidTr="000F66CC">
        <w:trPr>
          <w:trHeight w:val="479"/>
          <w:jc w:val="center"/>
        </w:trPr>
        <w:tc>
          <w:tcPr>
            <w:tcW w:w="1789" w:type="dxa"/>
            <w:tcBorders>
              <w:top w:val="single" w:sz="4" w:space="0" w:color="auto"/>
            </w:tcBorders>
            <w:vAlign w:val="center"/>
          </w:tcPr>
          <w:p w14:paraId="266857EB"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1</w:t>
            </w:r>
          </w:p>
        </w:tc>
        <w:tc>
          <w:tcPr>
            <w:tcW w:w="1424" w:type="dxa"/>
            <w:tcBorders>
              <w:top w:val="single" w:sz="4" w:space="0" w:color="auto"/>
            </w:tcBorders>
            <w:vAlign w:val="center"/>
          </w:tcPr>
          <w:p w14:paraId="0C019669"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T</w:t>
            </w:r>
          </w:p>
        </w:tc>
        <w:tc>
          <w:tcPr>
            <w:tcW w:w="1424" w:type="dxa"/>
            <w:tcBorders>
              <w:top w:val="single" w:sz="4" w:space="0" w:color="auto"/>
            </w:tcBorders>
            <w:vAlign w:val="center"/>
          </w:tcPr>
          <w:p w14:paraId="33F3EAED"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c>
          <w:tcPr>
            <w:tcW w:w="1424" w:type="dxa"/>
            <w:tcBorders>
              <w:top w:val="single" w:sz="4" w:space="0" w:color="auto"/>
            </w:tcBorders>
            <w:vAlign w:val="center"/>
          </w:tcPr>
          <w:p w14:paraId="2F884317"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T</w:t>
            </w:r>
          </w:p>
        </w:tc>
        <w:tc>
          <w:tcPr>
            <w:tcW w:w="1424" w:type="dxa"/>
            <w:tcBorders>
              <w:top w:val="single" w:sz="4" w:space="0" w:color="auto"/>
            </w:tcBorders>
          </w:tcPr>
          <w:p w14:paraId="19829DA7"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r>
      <w:tr w:rsidR="001E0698" w:rsidRPr="001E0698" w14:paraId="2A7C0233" w14:textId="77777777" w:rsidTr="000F66CC">
        <w:trPr>
          <w:trHeight w:val="496"/>
          <w:jc w:val="center"/>
        </w:trPr>
        <w:tc>
          <w:tcPr>
            <w:tcW w:w="1789" w:type="dxa"/>
            <w:vAlign w:val="center"/>
          </w:tcPr>
          <w:p w14:paraId="2BD5FD39"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2</w:t>
            </w:r>
          </w:p>
        </w:tc>
        <w:tc>
          <w:tcPr>
            <w:tcW w:w="1424" w:type="dxa"/>
            <w:vAlign w:val="center"/>
          </w:tcPr>
          <w:p w14:paraId="4B604C92"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c>
          <w:tcPr>
            <w:tcW w:w="1424" w:type="dxa"/>
            <w:vAlign w:val="center"/>
          </w:tcPr>
          <w:p w14:paraId="48666736"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T</w:t>
            </w:r>
          </w:p>
        </w:tc>
        <w:tc>
          <w:tcPr>
            <w:tcW w:w="1424" w:type="dxa"/>
            <w:vAlign w:val="center"/>
          </w:tcPr>
          <w:p w14:paraId="1B926B38"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R</w:t>
            </w:r>
          </w:p>
        </w:tc>
        <w:tc>
          <w:tcPr>
            <w:tcW w:w="1424" w:type="dxa"/>
          </w:tcPr>
          <w:p w14:paraId="5B280CB2" w14:textId="77777777" w:rsidR="000F66CC" w:rsidRPr="001E0698" w:rsidRDefault="000F66CC" w:rsidP="000F66CC">
            <w:pPr>
              <w:pStyle w:val="af"/>
              <w:spacing w:line="360" w:lineRule="auto"/>
              <w:ind w:firstLineChars="0" w:firstLine="0"/>
              <w:jc w:val="center"/>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T</w:t>
            </w:r>
          </w:p>
        </w:tc>
      </w:tr>
    </w:tbl>
    <w:p w14:paraId="726D29D4" w14:textId="6764DCD7" w:rsidR="005970DA" w:rsidRPr="001E0698" w:rsidRDefault="00367880" w:rsidP="00FD3F1C">
      <w:pPr>
        <w:spacing w:line="360" w:lineRule="auto"/>
        <w:ind w:firstLineChars="202" w:firstLine="566"/>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T</w:t>
      </w:r>
      <w:r w:rsidRPr="001E0698">
        <w:rPr>
          <w:rFonts w:ascii="Times New Roman" w:eastAsia="仿宋" w:hAnsi="Times New Roman" w:cs="Times New Roman" w:hint="eastAsia"/>
          <w:sz w:val="28"/>
          <w:szCs w:val="28"/>
        </w:rPr>
        <w:t>：受试制剂</w:t>
      </w:r>
      <w:r w:rsidRPr="001E0698">
        <w:rPr>
          <w:rFonts w:ascii="Times New Roman" w:eastAsia="仿宋" w:hAnsi="Times New Roman" w:cs="Times New Roman" w:hint="eastAsia"/>
          <w:sz w:val="28"/>
          <w:szCs w:val="28"/>
        </w:rPr>
        <w:t xml:space="preserve"> </w:t>
      </w:r>
      <w:r w:rsidRPr="001E0698">
        <w:rPr>
          <w:rFonts w:ascii="Times New Roman" w:eastAsia="仿宋" w:hAnsi="Times New Roman" w:cs="Times New Roman"/>
          <w:sz w:val="28"/>
          <w:szCs w:val="28"/>
        </w:rPr>
        <w:t xml:space="preserve">   </w:t>
      </w:r>
      <w:r w:rsidRPr="001E0698">
        <w:rPr>
          <w:rFonts w:ascii="Times New Roman" w:eastAsia="仿宋" w:hAnsi="Times New Roman" w:cs="Times New Roman" w:hint="eastAsia"/>
          <w:sz w:val="28"/>
          <w:szCs w:val="28"/>
        </w:rPr>
        <w:t>R</w:t>
      </w:r>
      <w:r w:rsidRPr="001E0698">
        <w:rPr>
          <w:rFonts w:ascii="Times New Roman" w:eastAsia="仿宋" w:hAnsi="Times New Roman" w:cs="Times New Roman" w:hint="eastAsia"/>
          <w:sz w:val="28"/>
          <w:szCs w:val="28"/>
        </w:rPr>
        <w:t>：参比制剂</w:t>
      </w:r>
    </w:p>
    <w:p w14:paraId="60EA98E8" w14:textId="2379054A" w:rsidR="00FD3F1C" w:rsidRPr="001E0698" w:rsidRDefault="00FD3F1C" w:rsidP="00FD3F1C">
      <w:pPr>
        <w:spacing w:line="360" w:lineRule="auto"/>
        <w:ind w:firstLineChars="202" w:firstLine="566"/>
        <w:rPr>
          <w:rFonts w:ascii="Times New Roman" w:eastAsia="仿宋" w:hAnsi="Times New Roman"/>
          <w:sz w:val="28"/>
          <w:szCs w:val="28"/>
        </w:rPr>
      </w:pPr>
      <w:r w:rsidRPr="001E0698">
        <w:rPr>
          <w:rFonts w:ascii="Times New Roman" w:eastAsia="仿宋" w:hAnsi="Times New Roman" w:hint="eastAsia"/>
          <w:sz w:val="28"/>
          <w:szCs w:val="28"/>
        </w:rPr>
        <w:t xml:space="preserve">2. </w:t>
      </w:r>
      <w:proofErr w:type="gramStart"/>
      <w:r w:rsidR="005F0822" w:rsidRPr="001E0698">
        <w:rPr>
          <w:rFonts w:ascii="Times New Roman" w:eastAsia="仿宋" w:hAnsi="Times New Roman" w:hint="eastAsia"/>
          <w:sz w:val="28"/>
          <w:szCs w:val="28"/>
        </w:rPr>
        <w:t>平行组</w:t>
      </w:r>
      <w:proofErr w:type="gramEnd"/>
      <w:r w:rsidR="005F0822" w:rsidRPr="001E0698">
        <w:rPr>
          <w:rFonts w:ascii="Times New Roman" w:eastAsia="仿宋" w:hAnsi="Times New Roman" w:hint="eastAsia"/>
          <w:sz w:val="28"/>
          <w:szCs w:val="28"/>
        </w:rPr>
        <w:t>设计</w:t>
      </w:r>
    </w:p>
    <w:p w14:paraId="22F8F5E4" w14:textId="1392DD9A" w:rsidR="00FD3F1C" w:rsidRPr="001E0698" w:rsidRDefault="00FD3F1C" w:rsidP="00FD3F1C">
      <w:pPr>
        <w:spacing w:line="360" w:lineRule="auto"/>
        <w:ind w:firstLineChars="202" w:firstLine="566"/>
        <w:rPr>
          <w:rFonts w:ascii="Times New Roman" w:eastAsia="仿宋" w:hAnsi="Times New Roman"/>
          <w:sz w:val="28"/>
          <w:szCs w:val="28"/>
        </w:rPr>
      </w:pPr>
      <w:r w:rsidRPr="001E0698">
        <w:rPr>
          <w:rFonts w:ascii="Times New Roman" w:eastAsia="仿宋" w:hAnsi="Times New Roman" w:cs="Times New Roman" w:hint="eastAsia"/>
          <w:sz w:val="28"/>
          <w:szCs w:val="28"/>
        </w:rPr>
        <w:t>特殊</w:t>
      </w:r>
      <w:r w:rsidRPr="001E0698">
        <w:rPr>
          <w:rFonts w:ascii="Times New Roman" w:eastAsia="仿宋" w:hAnsi="Times New Roman" w:cs="Times New Roman"/>
          <w:sz w:val="28"/>
          <w:szCs w:val="28"/>
        </w:rPr>
        <w:t>情况下（例如</w:t>
      </w:r>
      <w:r w:rsidRPr="001E0698">
        <w:rPr>
          <w:rFonts w:ascii="Times New Roman" w:eastAsia="仿宋" w:hAnsi="Times New Roman" w:cs="Times New Roman" w:hint="eastAsia"/>
          <w:sz w:val="28"/>
          <w:szCs w:val="28"/>
        </w:rPr>
        <w:t>长半衰期</w:t>
      </w:r>
      <w:r w:rsidRPr="001E0698">
        <w:rPr>
          <w:rFonts w:ascii="Times New Roman" w:eastAsia="仿宋" w:hAnsi="Times New Roman" w:cs="Times New Roman"/>
          <w:sz w:val="28"/>
          <w:szCs w:val="28"/>
        </w:rPr>
        <w:t>药物）</w:t>
      </w:r>
      <w:r w:rsidRPr="001E0698">
        <w:rPr>
          <w:rFonts w:ascii="Times New Roman" w:eastAsia="仿宋" w:hAnsi="Times New Roman" w:hint="eastAsia"/>
          <w:sz w:val="28"/>
          <w:szCs w:val="28"/>
        </w:rPr>
        <w:t>可采用</w:t>
      </w:r>
      <w:proofErr w:type="gramStart"/>
      <w:r w:rsidR="005F0822" w:rsidRPr="001E0698">
        <w:rPr>
          <w:rFonts w:ascii="Times New Roman" w:eastAsia="仿宋" w:hAnsi="Times New Roman" w:hint="eastAsia"/>
          <w:sz w:val="28"/>
          <w:szCs w:val="28"/>
        </w:rPr>
        <w:t>平行组</w:t>
      </w:r>
      <w:proofErr w:type="gramEnd"/>
      <w:r w:rsidR="005F0822" w:rsidRPr="001E0698">
        <w:rPr>
          <w:rFonts w:ascii="Times New Roman" w:eastAsia="仿宋" w:hAnsi="Times New Roman" w:hint="eastAsia"/>
          <w:sz w:val="28"/>
          <w:szCs w:val="28"/>
        </w:rPr>
        <w:t>设计</w:t>
      </w:r>
      <w:r w:rsidRPr="001E0698">
        <w:rPr>
          <w:rFonts w:ascii="Times New Roman" w:eastAsia="仿宋" w:hAnsi="Times New Roman" w:hint="eastAsia"/>
          <w:sz w:val="28"/>
          <w:szCs w:val="28"/>
        </w:rPr>
        <w:t>。与交叉设计相比，</w:t>
      </w:r>
      <w:proofErr w:type="gramStart"/>
      <w:r w:rsidRPr="001E0698">
        <w:rPr>
          <w:rFonts w:ascii="Times New Roman" w:eastAsia="仿宋" w:hAnsi="Times New Roman" w:hint="eastAsia"/>
          <w:sz w:val="28"/>
          <w:szCs w:val="28"/>
        </w:rPr>
        <w:t>平行</w:t>
      </w:r>
      <w:r w:rsidR="00734C65" w:rsidRPr="001E0698">
        <w:rPr>
          <w:rFonts w:ascii="Times New Roman" w:eastAsia="仿宋" w:hAnsi="Times New Roman" w:hint="eastAsia"/>
          <w:sz w:val="28"/>
          <w:szCs w:val="28"/>
        </w:rPr>
        <w:t>组</w:t>
      </w:r>
      <w:proofErr w:type="gramEnd"/>
      <w:r w:rsidRPr="001E0698">
        <w:rPr>
          <w:rFonts w:ascii="Times New Roman" w:eastAsia="仿宋" w:hAnsi="Times New Roman" w:hint="eastAsia"/>
          <w:sz w:val="28"/>
          <w:szCs w:val="28"/>
        </w:rPr>
        <w:t>设计需要更大的样本量。</w:t>
      </w:r>
    </w:p>
    <w:p w14:paraId="43FDFE19" w14:textId="5E601A02" w:rsidR="007910F8" w:rsidRPr="00AE2CFA" w:rsidRDefault="008B3B2B" w:rsidP="00FD3F1C">
      <w:pPr>
        <w:spacing w:line="360" w:lineRule="auto"/>
        <w:ind w:firstLineChars="202" w:firstLine="566"/>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lastRenderedPageBreak/>
        <w:t>一般应</w:t>
      </w:r>
      <w:r w:rsidRPr="001E0698">
        <w:rPr>
          <w:rFonts w:ascii="Times New Roman" w:eastAsia="仿宋" w:hAnsi="Times New Roman" w:cs="Times New Roman"/>
          <w:sz w:val="28"/>
          <w:szCs w:val="28"/>
        </w:rPr>
        <w:t>采用单次给药</w:t>
      </w:r>
      <w:r w:rsidRPr="001E0698">
        <w:rPr>
          <w:rFonts w:ascii="Times New Roman" w:eastAsia="仿宋" w:hAnsi="Times New Roman" w:hint="eastAsia"/>
          <w:sz w:val="28"/>
          <w:szCs w:val="28"/>
        </w:rPr>
        <w:t>进行高变异药物</w:t>
      </w:r>
      <w:r w:rsidR="00521BF5">
        <w:rPr>
          <w:rFonts w:ascii="Times New Roman" w:eastAsia="仿宋" w:hAnsi="Times New Roman" w:hint="eastAsia"/>
          <w:sz w:val="28"/>
          <w:szCs w:val="28"/>
        </w:rPr>
        <w:t>的</w:t>
      </w:r>
      <w:r w:rsidRPr="001E0698">
        <w:rPr>
          <w:rFonts w:ascii="Times New Roman" w:eastAsia="仿宋" w:hAnsi="Times New Roman" w:hint="eastAsia"/>
          <w:sz w:val="28"/>
          <w:szCs w:val="28"/>
        </w:rPr>
        <w:t>生</w:t>
      </w:r>
      <w:r w:rsidRPr="00AE2CFA">
        <w:rPr>
          <w:rFonts w:ascii="Times New Roman" w:eastAsia="仿宋" w:hAnsi="Times New Roman" w:cs="Times New Roman" w:hint="eastAsia"/>
          <w:sz w:val="28"/>
          <w:szCs w:val="28"/>
        </w:rPr>
        <w:t>物等效性研究</w:t>
      </w:r>
      <w:r w:rsidRPr="001E0698">
        <w:rPr>
          <w:rFonts w:ascii="Times New Roman" w:eastAsia="仿宋" w:hAnsi="Times New Roman" w:cs="Times New Roman" w:hint="eastAsia"/>
          <w:sz w:val="28"/>
          <w:szCs w:val="28"/>
        </w:rPr>
        <w:t>。</w:t>
      </w:r>
      <w:r w:rsidR="007910F8" w:rsidRPr="001E0698">
        <w:rPr>
          <w:rFonts w:ascii="Times New Roman" w:eastAsia="仿宋" w:hAnsi="Times New Roman" w:cs="Times New Roman" w:hint="eastAsia"/>
          <w:sz w:val="28"/>
          <w:szCs w:val="28"/>
        </w:rPr>
        <w:t>若基于</w:t>
      </w:r>
      <w:r w:rsidR="007910F8" w:rsidRPr="001E0698">
        <w:rPr>
          <w:rFonts w:ascii="Times New Roman" w:eastAsia="仿宋" w:hAnsi="Times New Roman" w:cs="Times New Roman"/>
          <w:sz w:val="28"/>
          <w:szCs w:val="28"/>
        </w:rPr>
        <w:t>安全性考虑，需入选正在进行药物治疗</w:t>
      </w:r>
      <w:r w:rsidR="000A72C2" w:rsidRPr="001E0698">
        <w:rPr>
          <w:rFonts w:ascii="Times New Roman" w:eastAsia="仿宋" w:hAnsi="Times New Roman" w:cs="Times New Roman"/>
          <w:sz w:val="28"/>
          <w:szCs w:val="28"/>
        </w:rPr>
        <w:t>且治疗不可间断</w:t>
      </w:r>
      <w:r w:rsidR="007910F8" w:rsidRPr="001E0698">
        <w:rPr>
          <w:rFonts w:ascii="Times New Roman" w:eastAsia="仿宋" w:hAnsi="Times New Roman" w:cs="Times New Roman" w:hint="eastAsia"/>
          <w:sz w:val="28"/>
          <w:szCs w:val="28"/>
        </w:rPr>
        <w:t>的</w:t>
      </w:r>
      <w:r w:rsidR="007910F8" w:rsidRPr="001E0698">
        <w:rPr>
          <w:rFonts w:ascii="Times New Roman" w:eastAsia="仿宋" w:hAnsi="Times New Roman" w:cs="Times New Roman"/>
          <w:sz w:val="28"/>
          <w:szCs w:val="28"/>
        </w:rPr>
        <w:t>患者，</w:t>
      </w:r>
      <w:r w:rsidR="008A780C" w:rsidRPr="001E0698">
        <w:rPr>
          <w:rFonts w:ascii="Times New Roman" w:eastAsia="仿宋" w:hAnsi="Times New Roman" w:cs="Times New Roman" w:hint="eastAsia"/>
          <w:sz w:val="28"/>
          <w:szCs w:val="28"/>
        </w:rPr>
        <w:t>可</w:t>
      </w:r>
      <w:r w:rsidR="008A780C" w:rsidRPr="00AE2CFA">
        <w:rPr>
          <w:rFonts w:ascii="Times New Roman" w:eastAsia="仿宋" w:hAnsi="Times New Roman" w:cs="Times New Roman" w:hint="eastAsia"/>
          <w:sz w:val="28"/>
          <w:szCs w:val="28"/>
        </w:rPr>
        <w:t>在多次给药达稳态后</w:t>
      </w:r>
      <w:r w:rsidR="007910F8" w:rsidRPr="001E0698">
        <w:rPr>
          <w:rFonts w:ascii="Times New Roman" w:eastAsia="仿宋" w:hAnsi="Times New Roman" w:cs="Times New Roman" w:hint="eastAsia"/>
          <w:sz w:val="28"/>
          <w:szCs w:val="28"/>
        </w:rPr>
        <w:t>，采用</w:t>
      </w:r>
      <w:r w:rsidR="007910F8" w:rsidRPr="001E0698">
        <w:rPr>
          <w:rFonts w:ascii="Times New Roman" w:eastAsia="仿宋" w:hAnsi="Times New Roman" w:cs="Times New Roman" w:hint="eastAsia"/>
          <w:sz w:val="28"/>
          <w:szCs w:val="28"/>
        </w:rPr>
        <w:t>ABE</w:t>
      </w:r>
      <w:r w:rsidR="007910F8" w:rsidRPr="001E0698">
        <w:rPr>
          <w:rFonts w:ascii="Times New Roman" w:eastAsia="仿宋" w:hAnsi="Times New Roman" w:cs="Times New Roman" w:hint="eastAsia"/>
          <w:sz w:val="28"/>
          <w:szCs w:val="28"/>
        </w:rPr>
        <w:t>方法</w:t>
      </w:r>
      <w:r w:rsidR="007910F8" w:rsidRPr="001E0698">
        <w:rPr>
          <w:rFonts w:ascii="Times New Roman" w:eastAsia="仿宋" w:hAnsi="Times New Roman" w:cs="Times New Roman"/>
          <w:sz w:val="28"/>
          <w:szCs w:val="28"/>
        </w:rPr>
        <w:t>进行</w:t>
      </w:r>
      <w:r w:rsidR="007910F8" w:rsidRPr="001E0698">
        <w:rPr>
          <w:rFonts w:ascii="Times New Roman" w:eastAsia="仿宋" w:hAnsi="Times New Roman" w:cs="Times New Roman" w:hint="eastAsia"/>
          <w:sz w:val="28"/>
          <w:szCs w:val="28"/>
        </w:rPr>
        <w:t>高变异药物的</w:t>
      </w:r>
      <w:r w:rsidR="008A780C">
        <w:rPr>
          <w:rFonts w:ascii="Times New Roman" w:eastAsia="仿宋" w:hAnsi="Times New Roman" w:cs="Times New Roman"/>
          <w:sz w:val="28"/>
          <w:szCs w:val="28"/>
        </w:rPr>
        <w:t>生物等效性</w:t>
      </w:r>
      <w:r w:rsidR="008A780C">
        <w:rPr>
          <w:rFonts w:ascii="Times New Roman" w:eastAsia="仿宋" w:hAnsi="Times New Roman" w:cs="Times New Roman" w:hint="eastAsia"/>
          <w:sz w:val="28"/>
          <w:szCs w:val="28"/>
        </w:rPr>
        <w:t>评价</w:t>
      </w:r>
      <w:r w:rsidR="007910F8" w:rsidRPr="001E0698">
        <w:rPr>
          <w:rFonts w:ascii="Times New Roman" w:eastAsia="仿宋" w:hAnsi="Times New Roman" w:cs="Times New Roman"/>
          <w:sz w:val="28"/>
          <w:szCs w:val="28"/>
        </w:rPr>
        <w:t>。</w:t>
      </w:r>
    </w:p>
    <w:p w14:paraId="0209EFDC" w14:textId="77777777" w:rsidR="004D5537" w:rsidRPr="001E0698" w:rsidRDefault="00FD3F1C" w:rsidP="004D5537">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试验</w:t>
      </w:r>
      <w:r w:rsidRPr="001E0698">
        <w:rPr>
          <w:rFonts w:ascii="Times New Roman" w:eastAsia="仿宋" w:hAnsi="Times New Roman" w:cs="Times New Roman"/>
          <w:sz w:val="28"/>
          <w:szCs w:val="28"/>
        </w:rPr>
        <w:t>设计</w:t>
      </w:r>
      <w:r w:rsidRPr="001E0698">
        <w:rPr>
          <w:rFonts w:ascii="Times New Roman" w:eastAsia="仿宋" w:hAnsi="Times New Roman" w:cs="Times New Roman" w:hint="eastAsia"/>
          <w:sz w:val="28"/>
          <w:szCs w:val="28"/>
        </w:rPr>
        <w:t>的</w:t>
      </w:r>
      <w:r w:rsidRPr="001E0698">
        <w:rPr>
          <w:rFonts w:ascii="Times New Roman" w:eastAsia="仿宋" w:hAnsi="Times New Roman" w:cs="Times New Roman"/>
          <w:sz w:val="28"/>
          <w:szCs w:val="28"/>
        </w:rPr>
        <w:t>其他要求</w:t>
      </w:r>
      <w:r w:rsidRPr="001E0698">
        <w:rPr>
          <w:rFonts w:ascii="Times New Roman" w:eastAsia="仿宋" w:hAnsi="Times New Roman" w:cs="Times New Roman" w:hint="eastAsia"/>
          <w:sz w:val="28"/>
          <w:szCs w:val="28"/>
        </w:rPr>
        <w:t>可</w:t>
      </w:r>
      <w:r w:rsidRPr="001E0698">
        <w:rPr>
          <w:rFonts w:ascii="Times New Roman" w:eastAsia="仿宋" w:hAnsi="Times New Roman" w:cs="Times New Roman"/>
          <w:sz w:val="28"/>
          <w:szCs w:val="28"/>
        </w:rPr>
        <w:t>参考《以药动学参数为终点评价指标的化学药物仿制药人体生物等效性研究技术指导原则》</w:t>
      </w:r>
      <w:r w:rsidR="005F0822" w:rsidRPr="001E0698">
        <w:rPr>
          <w:rFonts w:ascii="Times New Roman" w:eastAsia="仿宋" w:hAnsi="Times New Roman" w:cs="Times New Roman" w:hint="eastAsia"/>
          <w:sz w:val="28"/>
          <w:szCs w:val="28"/>
        </w:rPr>
        <w:t>及</w:t>
      </w:r>
      <w:r w:rsidRPr="001E0698">
        <w:rPr>
          <w:rFonts w:ascii="Times New Roman" w:eastAsia="仿宋" w:hAnsi="Times New Roman" w:cs="Times New Roman"/>
          <w:sz w:val="28"/>
          <w:szCs w:val="28"/>
        </w:rPr>
        <w:t>《</w:t>
      </w:r>
      <w:r w:rsidRPr="001E0698">
        <w:rPr>
          <w:rFonts w:ascii="Times New Roman" w:eastAsia="仿宋" w:hAnsi="Times New Roman" w:cs="Times New Roman" w:hint="eastAsia"/>
          <w:sz w:val="28"/>
          <w:szCs w:val="28"/>
        </w:rPr>
        <w:t>生物等效性研究的统计学指导原则</w:t>
      </w:r>
      <w:r w:rsidRPr="001E0698">
        <w:rPr>
          <w:rFonts w:ascii="Times New Roman" w:eastAsia="仿宋" w:hAnsi="Times New Roman" w:cs="Times New Roman"/>
          <w:sz w:val="28"/>
          <w:szCs w:val="28"/>
        </w:rPr>
        <w:t>》。</w:t>
      </w:r>
    </w:p>
    <w:p w14:paraId="5243782E" w14:textId="7703FE5A" w:rsidR="000C695D" w:rsidRPr="001E0698" w:rsidRDefault="000C695D" w:rsidP="000C695D">
      <w:pPr>
        <w:pStyle w:val="2"/>
        <w:keepNext w:val="0"/>
        <w:keepLines w:val="0"/>
        <w:numPr>
          <w:ilvl w:val="0"/>
          <w:numId w:val="4"/>
        </w:numPr>
        <w:spacing w:before="0" w:after="0" w:line="360" w:lineRule="auto"/>
        <w:rPr>
          <w:rFonts w:ascii="仿宋" w:eastAsia="仿宋" w:hAnsi="仿宋"/>
          <w:b w:val="0"/>
        </w:rPr>
      </w:pPr>
      <w:bookmarkStart w:id="7" w:name="_Toc501566065"/>
      <w:bookmarkStart w:id="8" w:name="_Toc516485072"/>
      <w:r w:rsidRPr="001E0698">
        <w:rPr>
          <w:rFonts w:ascii="仿宋" w:eastAsia="仿宋" w:hAnsi="仿宋"/>
          <w:b w:val="0"/>
        </w:rPr>
        <w:t>样本量估计</w:t>
      </w:r>
      <w:bookmarkEnd w:id="7"/>
      <w:bookmarkEnd w:id="8"/>
    </w:p>
    <w:p w14:paraId="01664B78" w14:textId="6CF524D5" w:rsidR="000C695D" w:rsidRPr="00D66B34" w:rsidRDefault="00FB2380" w:rsidP="000C695D">
      <w:pPr>
        <w:spacing w:line="360" w:lineRule="auto"/>
        <w:ind w:firstLineChars="202" w:firstLine="566"/>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试验前需充分</w:t>
      </w:r>
      <w:r w:rsidRPr="001E0698">
        <w:rPr>
          <w:rFonts w:ascii="Times New Roman" w:eastAsia="仿宋" w:hAnsi="Times New Roman" w:cs="Times New Roman"/>
          <w:sz w:val="28"/>
          <w:szCs w:val="28"/>
        </w:rPr>
        <w:t>估计</w:t>
      </w:r>
      <w:r w:rsidRPr="001E0698">
        <w:rPr>
          <w:rFonts w:ascii="Times New Roman" w:eastAsia="仿宋" w:hAnsi="Times New Roman" w:cs="Times New Roman" w:hint="eastAsia"/>
          <w:sz w:val="28"/>
          <w:szCs w:val="28"/>
        </w:rPr>
        <w:t>所需的</w:t>
      </w:r>
      <w:r w:rsidRPr="001E0698">
        <w:rPr>
          <w:rFonts w:ascii="Times New Roman" w:eastAsia="仿宋" w:hAnsi="Times New Roman" w:cs="Times New Roman"/>
          <w:sz w:val="28"/>
          <w:szCs w:val="28"/>
        </w:rPr>
        <w:t>样本量</w:t>
      </w:r>
      <w:r w:rsidRPr="001E0698">
        <w:rPr>
          <w:rFonts w:ascii="Times New Roman" w:eastAsia="仿宋" w:hAnsi="Times New Roman" w:cs="Times New Roman" w:hint="eastAsia"/>
          <w:sz w:val="28"/>
          <w:szCs w:val="28"/>
        </w:rPr>
        <w:t>，以</w:t>
      </w:r>
      <w:r w:rsidR="00BC5329" w:rsidRPr="001E0698">
        <w:rPr>
          <w:rFonts w:ascii="Times New Roman" w:eastAsia="仿宋" w:hAnsi="Times New Roman" w:cs="Times New Roman" w:hint="eastAsia"/>
          <w:sz w:val="28"/>
          <w:szCs w:val="28"/>
        </w:rPr>
        <w:t>保证</w:t>
      </w:r>
      <w:r w:rsidR="00BC5329" w:rsidRPr="001E0698">
        <w:rPr>
          <w:rFonts w:ascii="Times New Roman" w:eastAsia="仿宋" w:hAnsi="Times New Roman" w:cs="Times New Roman"/>
          <w:sz w:val="28"/>
          <w:szCs w:val="28"/>
        </w:rPr>
        <w:t>足够的检验效能</w:t>
      </w:r>
      <w:r w:rsidR="000C695D" w:rsidRPr="001E0698">
        <w:rPr>
          <w:rFonts w:ascii="Times New Roman" w:eastAsia="仿宋" w:hAnsi="Times New Roman" w:cs="Times New Roman"/>
          <w:sz w:val="28"/>
          <w:szCs w:val="28"/>
        </w:rPr>
        <w:t>。</w:t>
      </w:r>
      <w:r w:rsidR="00140CAE" w:rsidRPr="001E0698">
        <w:rPr>
          <w:rFonts w:ascii="Times New Roman" w:eastAsia="仿宋" w:hAnsi="Times New Roman" w:cs="Times New Roman" w:hint="eastAsia"/>
          <w:sz w:val="28"/>
          <w:szCs w:val="28"/>
        </w:rPr>
        <w:t>对于</w:t>
      </w:r>
      <w:r w:rsidR="00140CAE" w:rsidRPr="001E0698">
        <w:rPr>
          <w:rFonts w:ascii="Times New Roman" w:eastAsia="仿宋" w:hAnsi="Times New Roman" w:cs="Times New Roman" w:hint="eastAsia"/>
          <w:sz w:val="28"/>
          <w:szCs w:val="28"/>
        </w:rPr>
        <w:t>ABE</w:t>
      </w:r>
      <w:r w:rsidR="00140CAE" w:rsidRPr="001E0698">
        <w:rPr>
          <w:rFonts w:ascii="Times New Roman" w:eastAsia="仿宋" w:hAnsi="Times New Roman" w:cs="Times New Roman" w:hint="eastAsia"/>
          <w:sz w:val="28"/>
          <w:szCs w:val="28"/>
        </w:rPr>
        <w:t>方法，可</w:t>
      </w:r>
      <w:r w:rsidR="002878E5" w:rsidRPr="001E0698">
        <w:rPr>
          <w:rFonts w:ascii="Times New Roman" w:eastAsia="仿宋" w:hAnsi="Times New Roman" w:cs="Times New Roman" w:hint="eastAsia"/>
          <w:sz w:val="28"/>
          <w:szCs w:val="28"/>
        </w:rPr>
        <w:t>综合</w:t>
      </w:r>
      <w:r w:rsidR="00BC5329" w:rsidRPr="001E0698">
        <w:rPr>
          <w:rFonts w:ascii="Times New Roman" w:eastAsia="仿宋" w:hAnsi="Times New Roman" w:cs="Times New Roman" w:hint="eastAsia"/>
          <w:sz w:val="28"/>
          <w:szCs w:val="28"/>
        </w:rPr>
        <w:t>考虑试验设计、</w:t>
      </w:r>
      <w:r w:rsidR="00D132C2">
        <w:rPr>
          <w:rFonts w:ascii="Times New Roman" w:eastAsia="仿宋" w:hAnsi="Times New Roman" w:cs="Times New Roman" w:hint="eastAsia"/>
          <w:sz w:val="28"/>
          <w:szCs w:val="28"/>
        </w:rPr>
        <w:t>检验水准</w:t>
      </w:r>
      <w:r w:rsidR="00BC5329" w:rsidRPr="001E0698">
        <w:rPr>
          <w:rFonts w:ascii="Times New Roman" w:eastAsia="仿宋" w:hAnsi="Times New Roman" w:cs="Times New Roman" w:hint="eastAsia"/>
          <w:sz w:val="28"/>
          <w:szCs w:val="28"/>
        </w:rPr>
        <w:t>、</w:t>
      </w:r>
      <w:r w:rsidR="00BC5329" w:rsidRPr="001E0698">
        <w:rPr>
          <w:rFonts w:ascii="Times New Roman" w:eastAsia="仿宋" w:hAnsi="Times New Roman" w:cs="Times New Roman"/>
          <w:sz w:val="28"/>
          <w:szCs w:val="28"/>
        </w:rPr>
        <w:t>检验效能</w:t>
      </w:r>
      <w:r w:rsidR="00BC5329" w:rsidRPr="001E0698">
        <w:rPr>
          <w:rFonts w:ascii="Times New Roman" w:eastAsia="仿宋" w:hAnsi="Times New Roman" w:cs="Times New Roman" w:hint="eastAsia"/>
          <w:sz w:val="28"/>
          <w:szCs w:val="28"/>
        </w:rPr>
        <w:t>、制剂</w:t>
      </w:r>
      <w:r w:rsidR="00F54316" w:rsidRPr="001E0698">
        <w:rPr>
          <w:rFonts w:ascii="Times New Roman" w:eastAsia="仿宋" w:hAnsi="Times New Roman" w:cs="Times New Roman" w:hint="eastAsia"/>
          <w:sz w:val="28"/>
          <w:szCs w:val="28"/>
        </w:rPr>
        <w:t>间平均生物利用度</w:t>
      </w:r>
      <w:r w:rsidR="00BC5329" w:rsidRPr="001E0698">
        <w:rPr>
          <w:rFonts w:ascii="Times New Roman" w:eastAsia="仿宋" w:hAnsi="Times New Roman" w:cs="Times New Roman" w:hint="eastAsia"/>
          <w:sz w:val="28"/>
          <w:szCs w:val="28"/>
        </w:rPr>
        <w:t>可能的差异、</w:t>
      </w:r>
      <w:r w:rsidR="00F54316" w:rsidRPr="001E0698">
        <w:rPr>
          <w:rFonts w:ascii="Times New Roman" w:eastAsia="仿宋" w:hAnsi="Times New Roman" w:cs="Times New Roman" w:hint="eastAsia"/>
          <w:sz w:val="28"/>
          <w:szCs w:val="28"/>
        </w:rPr>
        <w:t>参比制剂</w:t>
      </w:r>
      <w:r w:rsidR="00D75A3E" w:rsidRPr="001E0698">
        <w:rPr>
          <w:rFonts w:ascii="Times New Roman" w:eastAsia="仿宋" w:hAnsi="Times New Roman" w:cs="Times New Roman" w:hint="eastAsia"/>
          <w:sz w:val="28"/>
          <w:szCs w:val="28"/>
        </w:rPr>
        <w:t>药动学参数</w:t>
      </w:r>
      <w:r w:rsidR="007A768D" w:rsidRPr="001E0698">
        <w:rPr>
          <w:rFonts w:ascii="Times New Roman" w:eastAsia="仿宋" w:hAnsi="Times New Roman" w:cs="Times New Roman"/>
          <w:sz w:val="28"/>
          <w:szCs w:val="28"/>
        </w:rPr>
        <w:t>的</w:t>
      </w:r>
      <w:proofErr w:type="gramStart"/>
      <w:r w:rsidR="007A768D" w:rsidRPr="001E0698">
        <w:rPr>
          <w:rFonts w:ascii="Times New Roman" w:eastAsia="仿宋" w:hAnsi="Times New Roman" w:cs="Times New Roman"/>
          <w:sz w:val="28"/>
          <w:szCs w:val="28"/>
        </w:rPr>
        <w:t>个</w:t>
      </w:r>
      <w:proofErr w:type="gramEnd"/>
      <w:r w:rsidR="007A768D" w:rsidRPr="001E0698">
        <w:rPr>
          <w:rFonts w:ascii="Times New Roman" w:eastAsia="仿宋" w:hAnsi="Times New Roman" w:cs="Times New Roman"/>
          <w:sz w:val="28"/>
          <w:szCs w:val="28"/>
        </w:rPr>
        <w:t>体内变异</w:t>
      </w:r>
      <w:r w:rsidR="00D75A3E" w:rsidRPr="001E0698">
        <w:rPr>
          <w:rFonts w:ascii="Times New Roman" w:eastAsia="仿宋" w:hAnsi="Times New Roman" w:cs="Times New Roman" w:hint="eastAsia"/>
          <w:sz w:val="28"/>
          <w:szCs w:val="28"/>
        </w:rPr>
        <w:t>，并充分</w:t>
      </w:r>
      <w:r w:rsidR="00D75A3E" w:rsidRPr="00D66B34">
        <w:rPr>
          <w:rFonts w:ascii="Times New Roman" w:eastAsia="仿宋" w:hAnsi="Times New Roman" w:cs="Times New Roman" w:hint="eastAsia"/>
          <w:sz w:val="28"/>
          <w:szCs w:val="28"/>
        </w:rPr>
        <w:t>考虑</w:t>
      </w:r>
      <w:r w:rsidR="002F6124" w:rsidRPr="00D66B34">
        <w:rPr>
          <w:rFonts w:ascii="Times New Roman" w:eastAsia="仿宋" w:hAnsi="Times New Roman" w:cs="Times New Roman" w:hint="eastAsia"/>
          <w:sz w:val="28"/>
          <w:szCs w:val="28"/>
        </w:rPr>
        <w:t>研究</w:t>
      </w:r>
      <w:r w:rsidR="00BC5329" w:rsidRPr="00D66B34">
        <w:rPr>
          <w:rFonts w:ascii="Times New Roman" w:eastAsia="仿宋" w:hAnsi="Times New Roman" w:cs="Times New Roman" w:hint="eastAsia"/>
          <w:sz w:val="28"/>
          <w:szCs w:val="28"/>
        </w:rPr>
        <w:t>过程中可能的受试者脱落等因素</w:t>
      </w:r>
      <w:r w:rsidR="00140CAE" w:rsidRPr="00D66B34">
        <w:rPr>
          <w:rFonts w:ascii="Times New Roman" w:eastAsia="仿宋" w:hAnsi="Times New Roman" w:cs="Times New Roman" w:hint="eastAsia"/>
          <w:sz w:val="28"/>
          <w:szCs w:val="28"/>
        </w:rPr>
        <w:t>，</w:t>
      </w:r>
      <w:r w:rsidR="00B32D3C">
        <w:rPr>
          <w:rFonts w:ascii="Times New Roman" w:eastAsia="仿宋" w:hAnsi="Times New Roman" w:cs="Times New Roman" w:hint="eastAsia"/>
          <w:sz w:val="28"/>
          <w:szCs w:val="28"/>
        </w:rPr>
        <w:t>进行</w:t>
      </w:r>
      <w:r w:rsidR="00140CAE" w:rsidRPr="00D66B34">
        <w:rPr>
          <w:rFonts w:ascii="Times New Roman" w:eastAsia="仿宋" w:hAnsi="Times New Roman" w:cs="Times New Roman" w:hint="eastAsia"/>
          <w:sz w:val="28"/>
          <w:szCs w:val="28"/>
        </w:rPr>
        <w:t>样本量</w:t>
      </w:r>
      <w:r w:rsidR="00B32D3C">
        <w:rPr>
          <w:rFonts w:ascii="Times New Roman" w:eastAsia="仿宋" w:hAnsi="Times New Roman" w:cs="Times New Roman" w:hint="eastAsia"/>
          <w:sz w:val="28"/>
          <w:szCs w:val="28"/>
        </w:rPr>
        <w:t>估计</w:t>
      </w:r>
      <w:r w:rsidR="00140CAE" w:rsidRPr="00D66B34">
        <w:rPr>
          <w:rFonts w:ascii="Times New Roman" w:eastAsia="仿宋" w:hAnsi="Times New Roman" w:cs="Times New Roman" w:hint="eastAsia"/>
          <w:sz w:val="28"/>
          <w:szCs w:val="28"/>
        </w:rPr>
        <w:t>，具体参见</w:t>
      </w:r>
      <w:r w:rsidR="00140CAE" w:rsidRPr="00D66B34">
        <w:rPr>
          <w:rFonts w:ascii="Times New Roman" w:eastAsia="仿宋" w:hAnsi="Times New Roman" w:cs="Times New Roman"/>
          <w:sz w:val="28"/>
          <w:szCs w:val="28"/>
        </w:rPr>
        <w:t>《</w:t>
      </w:r>
      <w:r w:rsidR="00140CAE" w:rsidRPr="00D66B34">
        <w:rPr>
          <w:rFonts w:ascii="Times New Roman" w:eastAsia="仿宋" w:hAnsi="Times New Roman" w:cs="Times New Roman" w:hint="eastAsia"/>
          <w:sz w:val="28"/>
          <w:szCs w:val="28"/>
        </w:rPr>
        <w:t>生物等效性研究的统计学指导原则</w:t>
      </w:r>
      <w:r w:rsidR="00140CAE" w:rsidRPr="00D66B34">
        <w:rPr>
          <w:rFonts w:ascii="Times New Roman" w:eastAsia="仿宋" w:hAnsi="Times New Roman" w:cs="Times New Roman"/>
          <w:sz w:val="28"/>
          <w:szCs w:val="28"/>
        </w:rPr>
        <w:t>》</w:t>
      </w:r>
      <w:r w:rsidR="00140CAE" w:rsidRPr="00D66B34">
        <w:rPr>
          <w:rFonts w:ascii="Times New Roman" w:eastAsia="仿宋" w:hAnsi="Times New Roman" w:cs="Times New Roman" w:hint="eastAsia"/>
          <w:sz w:val="28"/>
          <w:szCs w:val="24"/>
        </w:rPr>
        <w:t>。</w:t>
      </w:r>
    </w:p>
    <w:p w14:paraId="1404DB10" w14:textId="6084A5D1" w:rsidR="00B664F9" w:rsidRPr="00D66B34" w:rsidRDefault="004378FA" w:rsidP="00945C82">
      <w:pPr>
        <w:spacing w:line="360" w:lineRule="auto"/>
        <w:ind w:firstLineChars="202" w:firstLine="566"/>
        <w:rPr>
          <w:rFonts w:ascii="Times New Roman" w:eastAsia="仿宋" w:hAnsi="Times New Roman" w:cs="Times New Roman"/>
          <w:sz w:val="28"/>
          <w:szCs w:val="24"/>
        </w:rPr>
      </w:pPr>
      <w:r>
        <w:rPr>
          <w:rFonts w:ascii="Times New Roman" w:eastAsia="仿宋" w:hAnsi="Times New Roman" w:cs="Times New Roman" w:hint="eastAsia"/>
          <w:sz w:val="28"/>
          <w:szCs w:val="28"/>
        </w:rPr>
        <w:t>R</w:t>
      </w:r>
      <w:r>
        <w:rPr>
          <w:rFonts w:ascii="Times New Roman" w:eastAsia="仿宋" w:hAnsi="Times New Roman" w:cs="Times New Roman"/>
          <w:sz w:val="28"/>
          <w:szCs w:val="28"/>
        </w:rPr>
        <w:t>SABE</w:t>
      </w:r>
      <w:r>
        <w:rPr>
          <w:rFonts w:ascii="Times New Roman" w:eastAsia="仿宋" w:hAnsi="Times New Roman" w:cs="Times New Roman" w:hint="eastAsia"/>
          <w:sz w:val="28"/>
          <w:szCs w:val="28"/>
        </w:rPr>
        <w:t>方法</w:t>
      </w:r>
      <w:r w:rsidR="00AE14E8">
        <w:rPr>
          <w:rFonts w:ascii="Times New Roman" w:eastAsia="仿宋" w:hAnsi="Times New Roman" w:cs="Times New Roman" w:hint="eastAsia"/>
          <w:sz w:val="28"/>
          <w:szCs w:val="28"/>
        </w:rPr>
        <w:t>的</w:t>
      </w:r>
      <w:r w:rsidR="00456C90" w:rsidRPr="00D66B34">
        <w:rPr>
          <w:rFonts w:ascii="Times New Roman" w:eastAsia="仿宋" w:hAnsi="Times New Roman" w:cs="Times New Roman"/>
          <w:sz w:val="28"/>
          <w:szCs w:val="28"/>
        </w:rPr>
        <w:t>样本量估计可通过计算机模拟的</w:t>
      </w:r>
      <w:r w:rsidR="00456C90" w:rsidRPr="00D66B34">
        <w:rPr>
          <w:rFonts w:ascii="Times New Roman" w:eastAsia="仿宋" w:hAnsi="Times New Roman" w:cs="Times New Roman"/>
          <w:color w:val="000000" w:themeColor="text1"/>
          <w:sz w:val="28"/>
          <w:szCs w:val="28"/>
        </w:rPr>
        <w:t>方法</w:t>
      </w:r>
      <w:r w:rsidR="00B67E14">
        <w:rPr>
          <w:rFonts w:ascii="Times New Roman" w:eastAsia="仿宋" w:hAnsi="Times New Roman" w:cs="Times New Roman" w:hint="eastAsia"/>
          <w:color w:val="000000" w:themeColor="text1"/>
          <w:sz w:val="28"/>
          <w:szCs w:val="28"/>
        </w:rPr>
        <w:t>；</w:t>
      </w:r>
      <w:r w:rsidR="00456C90" w:rsidRPr="00D66B34">
        <w:rPr>
          <w:rFonts w:ascii="Times New Roman" w:eastAsia="仿宋" w:hAnsi="Times New Roman" w:cs="Times New Roman"/>
          <w:color w:val="000000" w:themeColor="text1"/>
          <w:sz w:val="28"/>
          <w:szCs w:val="28"/>
        </w:rPr>
        <w:t>也</w:t>
      </w:r>
      <w:r w:rsidR="00D75A3E" w:rsidRPr="00D66B34">
        <w:rPr>
          <w:rFonts w:ascii="Times New Roman" w:eastAsia="仿宋" w:hAnsi="Times New Roman" w:cs="Times New Roman"/>
          <w:color w:val="000000" w:themeColor="text1"/>
          <w:sz w:val="28"/>
          <w:szCs w:val="28"/>
        </w:rPr>
        <w:t>可将参比制剂的个体内标准差</w:t>
      </w:r>
      <w:r w:rsidR="00D75A3E" w:rsidRPr="00D66B34">
        <w:rPr>
          <w:rFonts w:ascii="Times New Roman" w:eastAsia="仿宋" w:hAnsi="Times New Roman" w:cs="Times New Roman"/>
          <w:i/>
          <w:color w:val="000000" w:themeColor="text1"/>
          <w:sz w:val="28"/>
          <w:szCs w:val="28"/>
        </w:rPr>
        <w:t>S</w:t>
      </w:r>
      <w:r w:rsidR="00D75A3E" w:rsidRPr="00D66B34">
        <w:rPr>
          <w:rFonts w:ascii="Times New Roman" w:eastAsia="仿宋" w:hAnsi="Times New Roman" w:cs="Times New Roman"/>
          <w:i/>
          <w:color w:val="000000" w:themeColor="text1"/>
          <w:sz w:val="28"/>
          <w:szCs w:val="28"/>
          <w:vertAlign w:val="subscript"/>
        </w:rPr>
        <w:t>WR</w:t>
      </w:r>
      <w:r w:rsidR="00D75A3E" w:rsidRPr="00D66B34">
        <w:rPr>
          <w:rFonts w:ascii="仿宋" w:eastAsia="仿宋" w:hAnsi="仿宋" w:cs="Times New Roman" w:hint="eastAsia"/>
          <w:color w:val="000000" w:themeColor="text1"/>
          <w:sz w:val="28"/>
          <w:szCs w:val="28"/>
        </w:rPr>
        <w:t>视为常数，先求</w:t>
      </w:r>
      <w:r w:rsidR="00D75A3E" w:rsidRPr="00D66B34">
        <w:rPr>
          <w:rFonts w:ascii="Times New Roman" w:eastAsia="仿宋" w:hAnsi="Times New Roman" w:cs="Times New Roman" w:hint="eastAsia"/>
          <w:color w:val="000000" w:themeColor="text1"/>
          <w:sz w:val="28"/>
          <w:szCs w:val="28"/>
        </w:rPr>
        <w:t>得经</w:t>
      </w:r>
      <w:r w:rsidR="00D75A3E" w:rsidRPr="00D66B34">
        <w:rPr>
          <w:rFonts w:ascii="Times New Roman" w:eastAsia="仿宋" w:hAnsi="Times New Roman" w:cs="Times New Roman" w:hint="eastAsia"/>
          <w:sz w:val="28"/>
          <w:szCs w:val="28"/>
        </w:rPr>
        <w:t>调整的等效性界值后，再代入到相应设计下基于</w:t>
      </w:r>
      <w:r w:rsidR="00D75A3E" w:rsidRPr="00D66B34">
        <w:rPr>
          <w:rFonts w:ascii="Times New Roman" w:eastAsia="仿宋" w:hAnsi="Times New Roman" w:cs="Times New Roman" w:hint="eastAsia"/>
          <w:sz w:val="28"/>
          <w:szCs w:val="28"/>
        </w:rPr>
        <w:t>ABE</w:t>
      </w:r>
      <w:r w:rsidR="00D75A3E" w:rsidRPr="00D66B34">
        <w:rPr>
          <w:rFonts w:ascii="Times New Roman" w:eastAsia="仿宋" w:hAnsi="Times New Roman" w:cs="Times New Roman" w:hint="eastAsia"/>
          <w:sz w:val="28"/>
          <w:szCs w:val="28"/>
        </w:rPr>
        <w:t>的计算公式求算</w:t>
      </w:r>
      <w:r w:rsidR="00E979FA" w:rsidRPr="00D66B34">
        <w:rPr>
          <w:rFonts w:ascii="Times New Roman" w:eastAsia="仿宋" w:hAnsi="Times New Roman" w:cs="Times New Roman" w:hint="eastAsia"/>
          <w:sz w:val="28"/>
          <w:szCs w:val="28"/>
        </w:rPr>
        <w:t>，</w:t>
      </w:r>
      <w:r w:rsidR="00B67E14">
        <w:rPr>
          <w:rFonts w:ascii="Times New Roman" w:eastAsia="仿宋" w:hAnsi="Times New Roman" w:cs="Times New Roman" w:hint="eastAsia"/>
          <w:sz w:val="28"/>
          <w:szCs w:val="28"/>
        </w:rPr>
        <w:t>建议</w:t>
      </w:r>
      <w:r w:rsidR="00D75A3E" w:rsidRPr="00D66B34">
        <w:rPr>
          <w:rFonts w:ascii="Times New Roman" w:eastAsia="仿宋" w:hAnsi="Times New Roman" w:cs="Times New Roman" w:hint="eastAsia"/>
          <w:sz w:val="28"/>
          <w:szCs w:val="28"/>
        </w:rPr>
        <w:t>适当增大</w:t>
      </w:r>
      <w:r w:rsidR="00D75A3E" w:rsidRPr="00D66B34">
        <w:rPr>
          <w:rFonts w:ascii="Times New Roman" w:eastAsia="仿宋" w:hAnsi="Times New Roman" w:cs="Times New Roman"/>
          <w:i/>
          <w:sz w:val="28"/>
          <w:szCs w:val="28"/>
        </w:rPr>
        <w:t>S</w:t>
      </w:r>
      <w:r w:rsidR="00D75A3E" w:rsidRPr="00D66B34">
        <w:rPr>
          <w:rFonts w:ascii="Times New Roman" w:eastAsia="仿宋" w:hAnsi="Times New Roman" w:cs="Times New Roman" w:hint="eastAsia"/>
          <w:i/>
          <w:sz w:val="28"/>
          <w:szCs w:val="28"/>
          <w:vertAlign w:val="subscript"/>
        </w:rPr>
        <w:t>WR</w:t>
      </w:r>
      <w:r w:rsidR="00D75A3E" w:rsidRPr="00D66B34">
        <w:rPr>
          <w:rFonts w:ascii="Times New Roman" w:eastAsia="仿宋" w:hAnsi="Times New Roman" w:cs="Times New Roman" w:hint="eastAsia"/>
          <w:sz w:val="28"/>
          <w:szCs w:val="28"/>
        </w:rPr>
        <w:t>来对样本量进行保守估计</w:t>
      </w:r>
      <w:r w:rsidR="000A76EE" w:rsidRPr="00D66B34">
        <w:rPr>
          <w:rFonts w:ascii="Times New Roman" w:eastAsia="仿宋" w:hAnsi="Times New Roman" w:cs="Times New Roman" w:hint="eastAsia"/>
          <w:sz w:val="28"/>
          <w:szCs w:val="28"/>
        </w:rPr>
        <w:t>。</w:t>
      </w:r>
    </w:p>
    <w:p w14:paraId="63132AA9" w14:textId="485A9C2F" w:rsidR="004D622D" w:rsidRPr="00D66B34" w:rsidRDefault="004D622D" w:rsidP="001B31C5">
      <w:pPr>
        <w:pStyle w:val="1"/>
        <w:keepNext w:val="0"/>
        <w:keepLines w:val="0"/>
        <w:ind w:left="907" w:hanging="482"/>
        <w:rPr>
          <w:sz w:val="32"/>
          <w:szCs w:val="32"/>
        </w:rPr>
      </w:pPr>
      <w:bookmarkStart w:id="9" w:name="_Toc501566066"/>
      <w:bookmarkStart w:id="10" w:name="_Toc516485073"/>
      <w:r w:rsidRPr="00D66B34">
        <w:rPr>
          <w:rFonts w:hint="eastAsia"/>
          <w:sz w:val="32"/>
          <w:szCs w:val="32"/>
        </w:rPr>
        <w:t>统计</w:t>
      </w:r>
      <w:r w:rsidRPr="00D66B34">
        <w:rPr>
          <w:sz w:val="32"/>
          <w:szCs w:val="32"/>
        </w:rPr>
        <w:t>分析方法</w:t>
      </w:r>
      <w:bookmarkEnd w:id="9"/>
      <w:bookmarkEnd w:id="10"/>
    </w:p>
    <w:p w14:paraId="715882F0" w14:textId="5719E56D" w:rsidR="00662877" w:rsidRPr="001E0698" w:rsidRDefault="0055141F" w:rsidP="00625524">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应在</w:t>
      </w:r>
      <w:r w:rsidR="002F6124">
        <w:rPr>
          <w:rFonts w:ascii="Times New Roman" w:eastAsia="仿宋" w:hAnsi="Times New Roman" w:cs="Times New Roman" w:hint="eastAsia"/>
          <w:sz w:val="28"/>
          <w:szCs w:val="28"/>
        </w:rPr>
        <w:t>研究</w:t>
      </w:r>
      <w:r w:rsidR="0079331F">
        <w:rPr>
          <w:rFonts w:ascii="Times New Roman" w:eastAsia="仿宋" w:hAnsi="Times New Roman" w:cs="Times New Roman" w:hint="eastAsia"/>
          <w:sz w:val="28"/>
          <w:szCs w:val="28"/>
        </w:rPr>
        <w:t>方案和</w:t>
      </w:r>
      <w:r w:rsidRPr="001E0698">
        <w:rPr>
          <w:rFonts w:ascii="Times New Roman" w:eastAsia="仿宋" w:hAnsi="Times New Roman" w:cs="Times New Roman" w:hint="eastAsia"/>
          <w:sz w:val="28"/>
          <w:szCs w:val="28"/>
        </w:rPr>
        <w:t>统计分析计划中提前制定生物等效性分析方法，</w:t>
      </w:r>
      <w:r w:rsidR="006E4574">
        <w:rPr>
          <w:rFonts w:ascii="Times New Roman" w:eastAsia="仿宋" w:hAnsi="Times New Roman" w:cs="Times New Roman" w:hint="eastAsia"/>
          <w:sz w:val="28"/>
          <w:szCs w:val="28"/>
        </w:rPr>
        <w:t>若</w:t>
      </w:r>
      <w:r w:rsidR="006E4574" w:rsidRPr="001E0698">
        <w:rPr>
          <w:rFonts w:ascii="Times New Roman" w:eastAsia="仿宋" w:hAnsi="Times New Roman" w:cs="Times New Roman" w:hint="eastAsia"/>
          <w:sz w:val="28"/>
          <w:szCs w:val="28"/>
        </w:rPr>
        <w:t>选择非重复</w:t>
      </w:r>
      <w:r w:rsidR="006E4574" w:rsidRPr="001E0698">
        <w:rPr>
          <w:rFonts w:ascii="Times New Roman" w:eastAsia="仿宋" w:hAnsi="Times New Roman" w:cs="Times New Roman"/>
          <w:sz w:val="28"/>
          <w:szCs w:val="28"/>
        </w:rPr>
        <w:t>交叉设</w:t>
      </w:r>
      <w:r w:rsidR="006E4574" w:rsidRPr="001E0698">
        <w:rPr>
          <w:rFonts w:ascii="Times New Roman" w:eastAsia="仿宋" w:hAnsi="Times New Roman" w:cs="Times New Roman" w:hint="eastAsia"/>
          <w:sz w:val="28"/>
          <w:szCs w:val="28"/>
        </w:rPr>
        <w:t>计或</w:t>
      </w:r>
      <w:proofErr w:type="gramStart"/>
      <w:r w:rsidR="006E4574" w:rsidRPr="001E0698">
        <w:rPr>
          <w:rFonts w:ascii="Times New Roman" w:eastAsia="仿宋" w:hAnsi="Times New Roman" w:cs="Times New Roman" w:hint="eastAsia"/>
          <w:sz w:val="28"/>
          <w:szCs w:val="28"/>
        </w:rPr>
        <w:t>平行组</w:t>
      </w:r>
      <w:proofErr w:type="gramEnd"/>
      <w:r w:rsidR="006E4574" w:rsidRPr="001E0698">
        <w:rPr>
          <w:rFonts w:ascii="Times New Roman" w:eastAsia="仿宋" w:hAnsi="Times New Roman" w:cs="Times New Roman" w:hint="eastAsia"/>
          <w:sz w:val="28"/>
          <w:szCs w:val="28"/>
        </w:rPr>
        <w:t>设计</w:t>
      </w:r>
      <w:r w:rsidR="006E4574">
        <w:rPr>
          <w:rFonts w:ascii="Times New Roman" w:eastAsia="仿宋" w:hAnsi="Times New Roman" w:cs="Times New Roman" w:hint="eastAsia"/>
          <w:sz w:val="28"/>
          <w:szCs w:val="28"/>
        </w:rPr>
        <w:t>，可</w:t>
      </w:r>
      <w:r w:rsidR="006E4574" w:rsidRPr="001E0698">
        <w:rPr>
          <w:rFonts w:ascii="Times New Roman" w:eastAsia="仿宋" w:hAnsi="Times New Roman" w:cs="Times New Roman" w:hint="eastAsia"/>
          <w:sz w:val="28"/>
          <w:szCs w:val="28"/>
        </w:rPr>
        <w:t>采用</w:t>
      </w:r>
      <w:r w:rsidR="006E4574" w:rsidRPr="001E0698">
        <w:rPr>
          <w:rFonts w:ascii="Times New Roman" w:eastAsia="仿宋" w:hAnsi="Times New Roman" w:cs="Times New Roman" w:hint="eastAsia"/>
          <w:sz w:val="28"/>
          <w:szCs w:val="28"/>
        </w:rPr>
        <w:t>ABE</w:t>
      </w:r>
      <w:r w:rsidR="006E4574" w:rsidRPr="001E0698">
        <w:rPr>
          <w:rFonts w:ascii="Times New Roman" w:eastAsia="仿宋" w:hAnsi="Times New Roman" w:cs="Times New Roman" w:hint="eastAsia"/>
          <w:sz w:val="28"/>
          <w:szCs w:val="28"/>
        </w:rPr>
        <w:t>方法；若选择部分重复或完全重复交叉设计，则</w:t>
      </w:r>
      <w:r w:rsidR="006E4574">
        <w:rPr>
          <w:rFonts w:ascii="Times New Roman" w:eastAsia="仿宋" w:hAnsi="Times New Roman" w:cs="Times New Roman" w:hint="eastAsia"/>
          <w:sz w:val="28"/>
          <w:szCs w:val="28"/>
        </w:rPr>
        <w:t>可</w:t>
      </w:r>
      <w:r w:rsidR="006E4574" w:rsidRPr="001E0698">
        <w:rPr>
          <w:rFonts w:ascii="Times New Roman" w:eastAsia="仿宋" w:hAnsi="Times New Roman" w:cs="Times New Roman" w:hint="eastAsia"/>
          <w:sz w:val="28"/>
          <w:szCs w:val="28"/>
        </w:rPr>
        <w:t>采用</w:t>
      </w:r>
      <w:r w:rsidR="006E4574" w:rsidRPr="001E0698">
        <w:rPr>
          <w:rFonts w:ascii="Times New Roman" w:eastAsia="仿宋" w:hAnsi="Times New Roman" w:cs="Times New Roman" w:hint="eastAsia"/>
          <w:sz w:val="28"/>
          <w:szCs w:val="28"/>
        </w:rPr>
        <w:t>ABE</w:t>
      </w:r>
      <w:r w:rsidR="006E4574" w:rsidRPr="001E0698">
        <w:rPr>
          <w:rFonts w:ascii="Times New Roman" w:eastAsia="仿宋" w:hAnsi="Times New Roman" w:cs="Times New Roman" w:hint="eastAsia"/>
          <w:sz w:val="28"/>
          <w:szCs w:val="28"/>
        </w:rPr>
        <w:t>方法</w:t>
      </w:r>
      <w:r w:rsidR="006E4574">
        <w:rPr>
          <w:rFonts w:ascii="Times New Roman" w:eastAsia="仿宋" w:hAnsi="Times New Roman" w:cs="Times New Roman" w:hint="eastAsia"/>
          <w:sz w:val="28"/>
          <w:szCs w:val="28"/>
        </w:rPr>
        <w:t>或</w:t>
      </w:r>
      <w:r w:rsidR="006E4574" w:rsidRPr="001E0698">
        <w:rPr>
          <w:rFonts w:ascii="Times New Roman" w:eastAsia="仿宋" w:hAnsi="Times New Roman" w:cs="Times New Roman" w:hint="eastAsia"/>
          <w:sz w:val="28"/>
          <w:szCs w:val="28"/>
        </w:rPr>
        <w:t>RSABE</w:t>
      </w:r>
      <w:r w:rsidR="006E4574" w:rsidRPr="001E0698">
        <w:rPr>
          <w:rFonts w:ascii="Times New Roman" w:eastAsia="仿宋" w:hAnsi="Times New Roman" w:cs="Times New Roman" w:hint="eastAsia"/>
          <w:sz w:val="28"/>
          <w:szCs w:val="28"/>
        </w:rPr>
        <w:t>方法。</w:t>
      </w:r>
      <w:r w:rsidR="00662877" w:rsidRPr="001E0698">
        <w:rPr>
          <w:rFonts w:ascii="Times New Roman" w:eastAsia="仿宋" w:hAnsi="Times New Roman" w:cs="Times New Roman" w:hint="eastAsia"/>
          <w:sz w:val="28"/>
          <w:szCs w:val="28"/>
        </w:rPr>
        <w:t>与</w:t>
      </w:r>
      <w:r w:rsidR="00662877" w:rsidRPr="001E0698">
        <w:rPr>
          <w:rFonts w:ascii="Times New Roman" w:eastAsia="仿宋" w:hAnsi="Times New Roman" w:cs="Times New Roman" w:hint="eastAsia"/>
          <w:sz w:val="28"/>
          <w:szCs w:val="28"/>
        </w:rPr>
        <w:t>ABE</w:t>
      </w:r>
      <w:r w:rsidR="00662877" w:rsidRPr="001E0698">
        <w:rPr>
          <w:rFonts w:ascii="Times New Roman" w:eastAsia="仿宋" w:hAnsi="Times New Roman" w:cs="Times New Roman" w:hint="eastAsia"/>
          <w:sz w:val="28"/>
          <w:szCs w:val="28"/>
        </w:rPr>
        <w:t>方法相比，</w:t>
      </w:r>
      <w:r w:rsidR="00662877" w:rsidRPr="001E0698">
        <w:rPr>
          <w:rFonts w:ascii="Times New Roman" w:eastAsia="仿宋" w:hAnsi="Times New Roman" w:cs="Times New Roman" w:hint="eastAsia"/>
          <w:sz w:val="28"/>
          <w:szCs w:val="28"/>
        </w:rPr>
        <w:t>RSABE</w:t>
      </w:r>
      <w:r w:rsidR="00662877" w:rsidRPr="001E0698">
        <w:rPr>
          <w:rFonts w:ascii="Times New Roman" w:eastAsia="仿宋" w:hAnsi="Times New Roman" w:cs="Times New Roman" w:hint="eastAsia"/>
          <w:sz w:val="28"/>
          <w:szCs w:val="28"/>
        </w:rPr>
        <w:t>方法</w:t>
      </w:r>
      <w:r w:rsidR="00900197" w:rsidRPr="001E0698">
        <w:rPr>
          <w:rFonts w:ascii="Times New Roman" w:eastAsia="仿宋" w:hAnsi="Times New Roman" w:cs="Times New Roman" w:hint="eastAsia"/>
          <w:sz w:val="28"/>
          <w:szCs w:val="28"/>
        </w:rPr>
        <w:t>依</w:t>
      </w:r>
      <w:r w:rsidR="00662877" w:rsidRPr="001E0698">
        <w:rPr>
          <w:rFonts w:ascii="Times New Roman" w:eastAsia="仿宋" w:hAnsi="Times New Roman" w:cs="Times New Roman" w:hint="eastAsia"/>
          <w:sz w:val="28"/>
          <w:szCs w:val="28"/>
        </w:rPr>
        <w:t>据参比制剂的</w:t>
      </w:r>
      <w:proofErr w:type="gramStart"/>
      <w:r w:rsidR="00662877" w:rsidRPr="001E0698">
        <w:rPr>
          <w:rFonts w:ascii="Times New Roman" w:eastAsia="仿宋" w:hAnsi="Times New Roman" w:cs="Times New Roman" w:hint="eastAsia"/>
          <w:sz w:val="28"/>
          <w:szCs w:val="28"/>
        </w:rPr>
        <w:t>个</w:t>
      </w:r>
      <w:proofErr w:type="gramEnd"/>
      <w:r w:rsidR="00662877" w:rsidRPr="001E0698">
        <w:rPr>
          <w:rFonts w:ascii="Times New Roman" w:eastAsia="仿宋" w:hAnsi="Times New Roman" w:cs="Times New Roman" w:hint="eastAsia"/>
          <w:sz w:val="28"/>
          <w:szCs w:val="28"/>
        </w:rPr>
        <w:t>体内变异</w:t>
      </w:r>
      <w:r w:rsidR="00900197" w:rsidRPr="001E0698">
        <w:rPr>
          <w:rFonts w:ascii="Times New Roman" w:eastAsia="仿宋" w:hAnsi="Times New Roman" w:cs="Times New Roman" w:hint="eastAsia"/>
          <w:sz w:val="28"/>
          <w:szCs w:val="28"/>
        </w:rPr>
        <w:t>适当放宽</w:t>
      </w:r>
      <w:r w:rsidR="00900197" w:rsidRPr="001E0698">
        <w:rPr>
          <w:rFonts w:ascii="Times New Roman" w:eastAsia="仿宋" w:hAnsi="Times New Roman" w:cs="Times New Roman" w:hint="eastAsia"/>
          <w:sz w:val="28"/>
          <w:szCs w:val="28"/>
        </w:rPr>
        <w:lastRenderedPageBreak/>
        <w:t>了</w:t>
      </w:r>
      <w:r w:rsidR="002E51FC" w:rsidRPr="001E0698">
        <w:rPr>
          <w:rFonts w:ascii="Times New Roman" w:eastAsia="仿宋" w:hAnsi="Times New Roman" w:cs="Times New Roman" w:hint="eastAsia"/>
          <w:sz w:val="28"/>
          <w:szCs w:val="28"/>
        </w:rPr>
        <w:t>等效性</w:t>
      </w:r>
      <w:r w:rsidR="008437A7">
        <w:rPr>
          <w:rFonts w:ascii="Times New Roman" w:eastAsia="仿宋" w:hAnsi="Times New Roman" w:cs="Times New Roman" w:hint="eastAsia"/>
          <w:sz w:val="28"/>
          <w:szCs w:val="28"/>
        </w:rPr>
        <w:t>判定标准</w:t>
      </w:r>
      <w:r w:rsidR="00662877" w:rsidRPr="001E0698">
        <w:rPr>
          <w:rFonts w:ascii="Times New Roman" w:eastAsia="仿宋" w:hAnsi="Times New Roman" w:cs="Times New Roman" w:hint="eastAsia"/>
          <w:sz w:val="28"/>
          <w:szCs w:val="28"/>
        </w:rPr>
        <w:t>。</w:t>
      </w:r>
    </w:p>
    <w:p w14:paraId="6BA42074" w14:textId="73046B38" w:rsidR="004D622D" w:rsidRPr="001E0698" w:rsidRDefault="007C5D6E" w:rsidP="00A4055C">
      <w:pPr>
        <w:pStyle w:val="2"/>
        <w:keepNext w:val="0"/>
        <w:keepLines w:val="0"/>
        <w:numPr>
          <w:ilvl w:val="0"/>
          <w:numId w:val="25"/>
        </w:numPr>
        <w:tabs>
          <w:tab w:val="left" w:pos="1134"/>
        </w:tabs>
        <w:spacing w:before="0" w:after="0" w:line="360" w:lineRule="auto"/>
        <w:rPr>
          <w:rFonts w:ascii="Times New Roman" w:eastAsia="仿宋" w:hAnsi="Times New Roman" w:cs="Times New Roman"/>
          <w:b w:val="0"/>
        </w:rPr>
      </w:pPr>
      <w:bookmarkStart w:id="11" w:name="_Toc516485074"/>
      <w:r>
        <w:rPr>
          <w:rFonts w:ascii="Times New Roman" w:eastAsia="仿宋" w:hAnsi="Times New Roman" w:cs="Times New Roman" w:hint="eastAsia"/>
          <w:b w:val="0"/>
        </w:rPr>
        <w:t>平均生物等效性</w:t>
      </w:r>
      <w:r w:rsidR="003866A7" w:rsidRPr="001E0698">
        <w:rPr>
          <w:rFonts w:ascii="Times New Roman" w:eastAsia="仿宋" w:hAnsi="Times New Roman" w:cs="Times New Roman" w:hint="eastAsia"/>
          <w:b w:val="0"/>
        </w:rPr>
        <w:t>方法</w:t>
      </w:r>
      <w:bookmarkEnd w:id="11"/>
    </w:p>
    <w:p w14:paraId="127DF84E" w14:textId="0F21E4E6" w:rsidR="00465E89" w:rsidRPr="001E0698" w:rsidRDefault="00202525" w:rsidP="00465E89">
      <w:pPr>
        <w:ind w:firstLineChars="200" w:firstLine="560"/>
        <w:rPr>
          <w:rFonts w:ascii="Times New Roman" w:eastAsia="仿宋" w:hAnsi="Times New Roman" w:cs="Times New Roman"/>
          <w:sz w:val="22"/>
          <w:szCs w:val="28"/>
        </w:rPr>
      </w:pPr>
      <w:r w:rsidRPr="001E0698">
        <w:rPr>
          <w:rFonts w:ascii="Times New Roman" w:eastAsia="仿宋" w:hAnsi="Times New Roman" w:cs="Times New Roman" w:hint="eastAsia"/>
          <w:sz w:val="28"/>
          <w:szCs w:val="28"/>
        </w:rPr>
        <w:t>采用</w:t>
      </w:r>
      <w:r w:rsidR="00C30EBC" w:rsidRPr="001E0698">
        <w:rPr>
          <w:rFonts w:ascii="Times New Roman" w:eastAsia="仿宋" w:hAnsi="Times New Roman" w:cs="Times New Roman" w:hint="eastAsia"/>
          <w:sz w:val="28"/>
          <w:szCs w:val="28"/>
        </w:rPr>
        <w:t>ABE</w:t>
      </w:r>
      <w:r w:rsidRPr="001E0698">
        <w:rPr>
          <w:rFonts w:ascii="Times New Roman" w:eastAsia="仿宋" w:hAnsi="Times New Roman" w:cs="Times New Roman" w:hint="eastAsia"/>
          <w:sz w:val="28"/>
          <w:szCs w:val="28"/>
        </w:rPr>
        <w:t>方法</w:t>
      </w:r>
      <w:r w:rsidR="00214B4E" w:rsidRPr="001E0698">
        <w:rPr>
          <w:rFonts w:ascii="Times New Roman" w:eastAsia="仿宋" w:hAnsi="Times New Roman" w:cs="Times New Roman" w:hint="eastAsia"/>
          <w:sz w:val="28"/>
          <w:szCs w:val="28"/>
        </w:rPr>
        <w:t>评价时</w:t>
      </w:r>
      <w:r w:rsidR="007E1147" w:rsidRPr="001E0698">
        <w:rPr>
          <w:rFonts w:ascii="Times New Roman" w:eastAsia="仿宋" w:hAnsi="Times New Roman" w:cs="Times New Roman" w:hint="eastAsia"/>
          <w:sz w:val="28"/>
          <w:szCs w:val="28"/>
        </w:rPr>
        <w:t>，</w:t>
      </w:r>
      <w:r w:rsidR="00A8087E" w:rsidRPr="001E0698">
        <w:rPr>
          <w:rFonts w:ascii="Times New Roman" w:eastAsia="仿宋" w:hAnsi="Times New Roman" w:cs="Times New Roman" w:hint="eastAsia"/>
          <w:sz w:val="28"/>
          <w:szCs w:val="28"/>
        </w:rPr>
        <w:t>应以主要</w:t>
      </w:r>
      <w:r w:rsidR="00EF4A62" w:rsidRPr="001E0698">
        <w:rPr>
          <w:rFonts w:ascii="Times New Roman" w:eastAsia="仿宋" w:hAnsi="Times New Roman" w:cs="Times New Roman" w:hint="eastAsia"/>
          <w:sz w:val="28"/>
          <w:szCs w:val="28"/>
        </w:rPr>
        <w:t>药动学参数（</w:t>
      </w:r>
      <w:r w:rsidR="007E1147" w:rsidRPr="001E0698">
        <w:rPr>
          <w:rFonts w:ascii="Times New Roman" w:eastAsia="仿宋" w:hAnsi="Times New Roman" w:cs="Times New Roman" w:hint="eastAsia"/>
          <w:sz w:val="28"/>
          <w:szCs w:val="28"/>
        </w:rPr>
        <w:t>AUC</w:t>
      </w:r>
      <w:r w:rsidR="007E1147" w:rsidRPr="001E0698">
        <w:rPr>
          <w:rFonts w:ascii="Times New Roman" w:eastAsia="仿宋" w:hAnsi="Times New Roman" w:cs="Times New Roman" w:hint="eastAsia"/>
          <w:sz w:val="28"/>
          <w:szCs w:val="28"/>
        </w:rPr>
        <w:t>和</w:t>
      </w:r>
      <w:proofErr w:type="spellStart"/>
      <w:r w:rsidR="007E1147" w:rsidRPr="001E0698">
        <w:rPr>
          <w:rFonts w:ascii="Times New Roman" w:eastAsia="仿宋" w:hAnsi="Times New Roman" w:cs="Times New Roman" w:hint="eastAsia"/>
          <w:sz w:val="28"/>
          <w:szCs w:val="28"/>
        </w:rPr>
        <w:t>C</w:t>
      </w:r>
      <w:r w:rsidR="007E1147" w:rsidRPr="001E0698">
        <w:rPr>
          <w:rFonts w:ascii="Times New Roman" w:eastAsia="仿宋" w:hAnsi="Times New Roman" w:cs="Times New Roman" w:hint="eastAsia"/>
          <w:sz w:val="28"/>
          <w:szCs w:val="28"/>
          <w:vertAlign w:val="subscript"/>
        </w:rPr>
        <w:t>max</w:t>
      </w:r>
      <w:proofErr w:type="spellEnd"/>
      <w:r w:rsidR="00EF4A62" w:rsidRPr="001E0698">
        <w:rPr>
          <w:rFonts w:ascii="Times New Roman" w:eastAsia="仿宋" w:hAnsi="Times New Roman" w:cs="Times New Roman" w:hint="eastAsia"/>
          <w:sz w:val="28"/>
          <w:szCs w:val="28"/>
        </w:rPr>
        <w:t>）</w:t>
      </w:r>
      <w:r w:rsidR="007E1147" w:rsidRPr="001E0698">
        <w:rPr>
          <w:rFonts w:ascii="Times New Roman" w:eastAsia="仿宋" w:hAnsi="Times New Roman" w:cs="Times New Roman" w:hint="eastAsia"/>
          <w:sz w:val="28"/>
          <w:szCs w:val="28"/>
        </w:rPr>
        <w:t>几何均值比的</w:t>
      </w:r>
      <w:r w:rsidR="007E1147" w:rsidRPr="001E0698">
        <w:rPr>
          <w:rFonts w:ascii="Times New Roman" w:eastAsia="仿宋" w:hAnsi="Times New Roman" w:cs="Times New Roman" w:hint="eastAsia"/>
          <w:sz w:val="28"/>
          <w:szCs w:val="28"/>
        </w:rPr>
        <w:t>90%</w:t>
      </w:r>
      <w:r w:rsidR="007E1147" w:rsidRPr="001E0698">
        <w:rPr>
          <w:rFonts w:ascii="Times New Roman" w:eastAsia="仿宋" w:hAnsi="Times New Roman" w:cs="Times New Roman" w:hint="eastAsia"/>
          <w:sz w:val="28"/>
          <w:szCs w:val="28"/>
        </w:rPr>
        <w:t>置信区间</w:t>
      </w:r>
      <w:r w:rsidR="007E1147" w:rsidRPr="001E0698">
        <w:rPr>
          <w:rFonts w:ascii="Times New Roman" w:eastAsia="仿宋" w:hAnsi="Times New Roman" w:cs="Times New Roman"/>
          <w:sz w:val="28"/>
          <w:szCs w:val="28"/>
        </w:rPr>
        <w:t>落在</w:t>
      </w:r>
      <w:r w:rsidR="007E1147" w:rsidRPr="001E0698">
        <w:rPr>
          <w:rFonts w:ascii="Times New Roman" w:eastAsia="仿宋" w:hAnsi="Times New Roman" w:cs="Times New Roman" w:hint="eastAsia"/>
          <w:sz w:val="28"/>
          <w:szCs w:val="28"/>
        </w:rPr>
        <w:t>80.00%~125.00%</w:t>
      </w:r>
      <w:r w:rsidR="007E1147" w:rsidRPr="001E0698">
        <w:rPr>
          <w:rFonts w:ascii="Times New Roman" w:eastAsia="仿宋" w:hAnsi="Times New Roman" w:cs="Times New Roman"/>
          <w:sz w:val="28"/>
          <w:szCs w:val="28"/>
        </w:rPr>
        <w:t>的范围内</w:t>
      </w:r>
      <w:r w:rsidR="00A8087E" w:rsidRPr="001E0698">
        <w:rPr>
          <w:rFonts w:ascii="Times New Roman" w:eastAsia="仿宋" w:hAnsi="Times New Roman" w:cs="Times New Roman" w:hint="eastAsia"/>
          <w:sz w:val="28"/>
          <w:szCs w:val="28"/>
        </w:rPr>
        <w:t>为等效标准</w:t>
      </w:r>
      <w:r w:rsidR="009101D1" w:rsidRPr="001E0698">
        <w:rPr>
          <w:rFonts w:ascii="Times New Roman" w:eastAsia="仿宋" w:hAnsi="Times New Roman" w:cs="Times New Roman" w:hint="eastAsia"/>
          <w:sz w:val="28"/>
          <w:szCs w:val="28"/>
        </w:rPr>
        <w:t>。</w:t>
      </w:r>
    </w:p>
    <w:p w14:paraId="05AB8D0D" w14:textId="1DF911CF" w:rsidR="004D622D" w:rsidRPr="001E0698" w:rsidRDefault="007C5D6E" w:rsidP="00A4055C">
      <w:pPr>
        <w:pStyle w:val="2"/>
        <w:keepNext w:val="0"/>
        <w:keepLines w:val="0"/>
        <w:numPr>
          <w:ilvl w:val="0"/>
          <w:numId w:val="25"/>
        </w:numPr>
        <w:tabs>
          <w:tab w:val="left" w:pos="1134"/>
        </w:tabs>
        <w:spacing w:before="0" w:after="0" w:line="360" w:lineRule="auto"/>
        <w:rPr>
          <w:rFonts w:ascii="Times New Roman" w:eastAsia="仿宋" w:hAnsi="Times New Roman" w:cs="Times New Roman"/>
          <w:b w:val="0"/>
        </w:rPr>
      </w:pPr>
      <w:bookmarkStart w:id="12" w:name="_Toc516485075"/>
      <w:r>
        <w:rPr>
          <w:rFonts w:ascii="Times New Roman" w:eastAsia="仿宋" w:hAnsi="Times New Roman" w:cs="Times New Roman" w:hint="eastAsia"/>
          <w:b w:val="0"/>
        </w:rPr>
        <w:t>参比制剂标度</w:t>
      </w:r>
      <w:r>
        <w:rPr>
          <w:rFonts w:ascii="Times New Roman" w:eastAsia="仿宋" w:hAnsi="Times New Roman" w:cs="Times New Roman"/>
          <w:b w:val="0"/>
        </w:rPr>
        <w:t>的平均生物等效性</w:t>
      </w:r>
      <w:r w:rsidR="003866A7" w:rsidRPr="001E0698">
        <w:rPr>
          <w:rFonts w:ascii="Times New Roman" w:eastAsia="仿宋" w:hAnsi="Times New Roman" w:cs="Times New Roman"/>
          <w:b w:val="0"/>
        </w:rPr>
        <w:t>方法</w:t>
      </w:r>
      <w:bookmarkEnd w:id="12"/>
    </w:p>
    <w:p w14:paraId="214ECE7E" w14:textId="77777777" w:rsidR="004D622D" w:rsidRPr="001E0698" w:rsidRDefault="004D622D" w:rsidP="004D622D">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sz w:val="28"/>
          <w:szCs w:val="28"/>
        </w:rPr>
        <w:t>RSABE</w:t>
      </w:r>
      <w:r w:rsidRPr="001E0698">
        <w:rPr>
          <w:rFonts w:ascii="Times New Roman" w:eastAsia="仿宋" w:hAnsi="Times New Roman" w:cs="Times New Roman"/>
          <w:sz w:val="28"/>
          <w:szCs w:val="28"/>
        </w:rPr>
        <w:t>法主要分为下列三步：</w:t>
      </w:r>
    </w:p>
    <w:p w14:paraId="67547609" w14:textId="77777777" w:rsidR="004D622D" w:rsidRPr="001E0698" w:rsidRDefault="004D622D" w:rsidP="00997ABD">
      <w:pPr>
        <w:pStyle w:val="af"/>
        <w:numPr>
          <w:ilvl w:val="0"/>
          <w:numId w:val="6"/>
        </w:numPr>
        <w:spacing w:line="360" w:lineRule="auto"/>
        <w:ind w:left="0" w:firstLine="560"/>
        <w:rPr>
          <w:rFonts w:ascii="Times New Roman" w:eastAsia="仿宋" w:hAnsi="Times New Roman" w:cs="Times New Roman"/>
          <w:sz w:val="28"/>
          <w:szCs w:val="28"/>
        </w:rPr>
      </w:pPr>
      <w:r w:rsidRPr="001E0698">
        <w:rPr>
          <w:rFonts w:ascii="Times New Roman" w:eastAsia="仿宋" w:hAnsi="Times New Roman" w:cs="Times New Roman"/>
          <w:sz w:val="28"/>
          <w:szCs w:val="28"/>
        </w:rPr>
        <w:t>计算</w:t>
      </w:r>
      <w:r w:rsidR="00D02143" w:rsidRPr="001E0698">
        <w:rPr>
          <w:rFonts w:ascii="Times New Roman" w:eastAsia="仿宋" w:hAnsi="Times New Roman" w:cs="Times New Roman" w:hint="eastAsia"/>
          <w:sz w:val="28"/>
          <w:szCs w:val="28"/>
        </w:rPr>
        <w:t>参比制剂的</w:t>
      </w:r>
      <w:r w:rsidRPr="001E0698">
        <w:rPr>
          <w:rFonts w:ascii="Times New Roman" w:eastAsia="仿宋" w:hAnsi="Times New Roman" w:cs="Times New Roman"/>
          <w:sz w:val="28"/>
          <w:szCs w:val="28"/>
        </w:rPr>
        <w:t>个体内标准差（</w:t>
      </w:r>
      <w:r w:rsidRPr="00D66B34">
        <w:rPr>
          <w:rFonts w:ascii="Times New Roman" w:eastAsia="仿宋" w:hAnsi="Times New Roman" w:cs="Times New Roman"/>
          <w:i/>
          <w:sz w:val="28"/>
          <w:szCs w:val="28"/>
        </w:rPr>
        <w:t>S</w:t>
      </w:r>
      <w:r w:rsidRPr="00D66B34">
        <w:rPr>
          <w:rFonts w:ascii="Times New Roman" w:eastAsia="仿宋" w:hAnsi="Times New Roman" w:cs="Times New Roman"/>
          <w:i/>
          <w:sz w:val="28"/>
          <w:szCs w:val="28"/>
          <w:vertAlign w:val="subscript"/>
        </w:rPr>
        <w:t>WR</w:t>
      </w:r>
      <w:r w:rsidRPr="001E0698">
        <w:rPr>
          <w:rFonts w:ascii="Times New Roman" w:eastAsia="仿宋" w:hAnsi="Times New Roman" w:cs="Times New Roman"/>
          <w:sz w:val="28"/>
          <w:szCs w:val="28"/>
        </w:rPr>
        <w:t>）</w:t>
      </w:r>
    </w:p>
    <w:p w14:paraId="2E41354D" w14:textId="190B7E07" w:rsidR="002B7A8B" w:rsidRPr="001E0698" w:rsidRDefault="00A8087E" w:rsidP="00F935D7">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采用部分重复或完全重复交叉设计，可获得受试者两次服用参比制剂后</w:t>
      </w:r>
      <w:r w:rsidR="00C261A6" w:rsidRPr="001E0698">
        <w:rPr>
          <w:rFonts w:ascii="Times New Roman" w:eastAsia="仿宋" w:hAnsi="Times New Roman" w:cs="Times New Roman" w:hint="eastAsia"/>
          <w:sz w:val="28"/>
          <w:szCs w:val="28"/>
        </w:rPr>
        <w:t>，主要药动学参数</w:t>
      </w:r>
      <w:r w:rsidRPr="001E0698">
        <w:rPr>
          <w:rFonts w:ascii="Times New Roman" w:eastAsia="仿宋" w:hAnsi="Times New Roman" w:cs="Times New Roman" w:hint="eastAsia"/>
          <w:sz w:val="28"/>
          <w:szCs w:val="28"/>
        </w:rPr>
        <w:t>的个体内标准差</w:t>
      </w:r>
      <w:r w:rsidRPr="001E0698">
        <w:rPr>
          <w:rFonts w:ascii="Times New Roman" w:eastAsia="仿宋" w:hAnsi="Times New Roman" w:cs="Times New Roman"/>
          <w:sz w:val="28"/>
          <w:szCs w:val="28"/>
        </w:rPr>
        <w:t>（</w:t>
      </w:r>
      <w:r w:rsidRPr="00D66B34">
        <w:rPr>
          <w:rFonts w:ascii="Times New Roman" w:eastAsia="仿宋" w:hAnsi="Times New Roman" w:cs="Times New Roman"/>
          <w:i/>
          <w:sz w:val="28"/>
          <w:szCs w:val="28"/>
        </w:rPr>
        <w:t>S</w:t>
      </w:r>
      <w:r w:rsidRPr="00D66B34">
        <w:rPr>
          <w:rFonts w:ascii="Times New Roman" w:eastAsia="仿宋" w:hAnsi="Times New Roman" w:cs="Times New Roman"/>
          <w:i/>
          <w:sz w:val="28"/>
          <w:szCs w:val="28"/>
          <w:vertAlign w:val="subscript"/>
        </w:rPr>
        <w:t>WR</w:t>
      </w:r>
      <w:r w:rsidRPr="001E0698">
        <w:rPr>
          <w:rFonts w:ascii="Times New Roman" w:eastAsia="仿宋" w:hAnsi="Times New Roman" w:cs="Times New Roman"/>
          <w:sz w:val="28"/>
          <w:szCs w:val="28"/>
        </w:rPr>
        <w:t>）</w:t>
      </w:r>
      <w:r w:rsidRPr="001E0698">
        <w:rPr>
          <w:rFonts w:ascii="Times New Roman" w:eastAsia="仿宋" w:hAnsi="Times New Roman" w:cs="Times New Roman" w:hint="eastAsia"/>
          <w:sz w:val="28"/>
          <w:szCs w:val="28"/>
        </w:rPr>
        <w:t>，</w:t>
      </w:r>
      <w:r w:rsidR="004D622D" w:rsidRPr="00D66B34">
        <w:rPr>
          <w:rFonts w:ascii="Times New Roman" w:eastAsia="仿宋" w:hAnsi="Times New Roman" w:cs="Times New Roman"/>
          <w:i/>
          <w:sz w:val="28"/>
          <w:szCs w:val="28"/>
        </w:rPr>
        <w:t>S</w:t>
      </w:r>
      <w:r w:rsidR="004D622D" w:rsidRPr="00D66B34">
        <w:rPr>
          <w:rFonts w:ascii="Times New Roman" w:eastAsia="仿宋" w:hAnsi="Times New Roman" w:cs="Times New Roman"/>
          <w:i/>
          <w:sz w:val="28"/>
          <w:szCs w:val="28"/>
          <w:vertAlign w:val="subscript"/>
        </w:rPr>
        <w:t>WR</w:t>
      </w:r>
      <w:r w:rsidR="004D622D" w:rsidRPr="001E0698">
        <w:rPr>
          <w:rFonts w:ascii="Times New Roman" w:eastAsia="仿宋" w:hAnsi="Times New Roman" w:cs="Times New Roman"/>
          <w:sz w:val="28"/>
          <w:szCs w:val="28"/>
        </w:rPr>
        <w:t>可</w:t>
      </w:r>
      <w:r w:rsidR="0093324D" w:rsidRPr="001E0698">
        <w:rPr>
          <w:rFonts w:ascii="Times New Roman" w:eastAsia="仿宋" w:hAnsi="Times New Roman" w:cs="Times New Roman" w:hint="eastAsia"/>
          <w:sz w:val="28"/>
          <w:szCs w:val="28"/>
        </w:rPr>
        <w:t>通过</w:t>
      </w:r>
      <w:r w:rsidR="004D622D" w:rsidRPr="001E0698">
        <w:rPr>
          <w:rFonts w:ascii="Times New Roman" w:eastAsia="仿宋" w:hAnsi="Times New Roman" w:cs="Times New Roman"/>
          <w:sz w:val="28"/>
          <w:szCs w:val="28"/>
        </w:rPr>
        <w:t>公式</w:t>
      </w:r>
      <w:r w:rsidR="001B4718" w:rsidRPr="001E0698">
        <w:rPr>
          <w:rFonts w:ascii="Times New Roman" w:eastAsia="仿宋" w:hAnsi="Times New Roman" w:cs="Times New Roman" w:hint="eastAsia"/>
          <w:sz w:val="28"/>
          <w:szCs w:val="28"/>
        </w:rPr>
        <w:t>1</w:t>
      </w:r>
      <w:r w:rsidR="004D622D" w:rsidRPr="001E0698">
        <w:rPr>
          <w:rFonts w:ascii="Times New Roman" w:eastAsia="仿宋" w:hAnsi="Times New Roman" w:cs="Times New Roman"/>
          <w:sz w:val="28"/>
          <w:szCs w:val="28"/>
        </w:rPr>
        <w:t>计算：</w:t>
      </w:r>
    </w:p>
    <w:p w14:paraId="16A69262" w14:textId="50814BDF" w:rsidR="002B7A8B" w:rsidRPr="001E0698" w:rsidRDefault="00002F28" w:rsidP="00F935D7">
      <w:pPr>
        <w:pStyle w:val="af"/>
        <w:wordWrap w:val="0"/>
        <w:spacing w:line="360" w:lineRule="auto"/>
        <w:ind w:left="900" w:firstLineChars="0" w:firstLine="0"/>
        <w:jc w:val="right"/>
        <w:rPr>
          <w:rFonts w:ascii="Times New Roman" w:eastAsia="仿宋" w:hAnsi="Times New Roman" w:cs="Times New Roman"/>
          <w:sz w:val="28"/>
          <w:szCs w:val="28"/>
        </w:rPr>
      </w:pPr>
      <m:oMath>
        <m:sSup>
          <m:sSupPr>
            <m:ctrlPr>
              <w:rPr>
                <w:rFonts w:ascii="Cambria Math" w:eastAsia="仿宋" w:hAnsi="Cambria Math" w:cs="Times New Roman"/>
                <w:sz w:val="28"/>
                <w:szCs w:val="28"/>
              </w:rPr>
            </m:ctrlPr>
          </m:sSupPr>
          <m:e>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S</m:t>
                </m:r>
              </m:e>
              <m:sub>
                <m:r>
                  <w:rPr>
                    <w:rFonts w:ascii="Cambria Math" w:eastAsia="仿宋" w:hAnsi="Cambria Math" w:cs="Times New Roman"/>
                    <w:sz w:val="28"/>
                    <w:szCs w:val="28"/>
                  </w:rPr>
                  <m:t>WR</m:t>
                </m:r>
              </m:sub>
            </m:sSub>
          </m:e>
          <m:sup>
            <m:r>
              <w:rPr>
                <w:rFonts w:ascii="Cambria Math" w:eastAsia="仿宋" w:hAnsi="Cambria Math" w:cs="Times New Roman"/>
                <w:sz w:val="28"/>
                <w:szCs w:val="28"/>
              </w:rPr>
              <m:t>2</m:t>
            </m:r>
          </m:sup>
        </m:sSup>
        <m:r>
          <w:rPr>
            <w:rFonts w:ascii="Cambria Math" w:eastAsia="仿宋" w:hAnsi="Cambria Math" w:cs="Times New Roman"/>
            <w:sz w:val="28"/>
            <w:szCs w:val="28"/>
          </w:rPr>
          <m:t>=</m:t>
        </m:r>
        <m:f>
          <m:fPr>
            <m:ctrlPr>
              <w:rPr>
                <w:rFonts w:ascii="Cambria Math" w:eastAsia="仿宋" w:hAnsi="Cambria Math" w:cs="Times New Roman"/>
                <w:sz w:val="28"/>
                <w:szCs w:val="28"/>
              </w:rPr>
            </m:ctrlPr>
          </m:fPr>
          <m:num>
            <m:sSubSup>
              <m:sSubSupPr>
                <m:ctrlPr>
                  <w:rPr>
                    <w:rFonts w:ascii="Cambria Math" w:eastAsia="仿宋" w:hAnsi="Cambria Math" w:cs="Times New Roman"/>
                    <w:i/>
                    <w:sz w:val="28"/>
                    <w:szCs w:val="28"/>
                  </w:rPr>
                </m:ctrlPr>
              </m:sSubSupPr>
              <m:e>
                <m:r>
                  <w:rPr>
                    <w:rFonts w:ascii="Cambria Math" w:eastAsia="仿宋" w:hAnsi="Cambria Math" w:cs="Times New Roman"/>
                    <w:sz w:val="28"/>
                    <w:szCs w:val="28"/>
                  </w:rPr>
                  <m:t>Σ</m:t>
                </m:r>
              </m:e>
              <m:sub>
                <m:r>
                  <w:rPr>
                    <w:rFonts w:ascii="Cambria Math" w:eastAsia="仿宋" w:hAnsi="Cambria Math" w:cs="Times New Roman"/>
                    <w:sz w:val="28"/>
                    <w:szCs w:val="28"/>
                  </w:rPr>
                  <m:t>i</m:t>
                </m:r>
                <m:r>
                  <m:rPr>
                    <m:sty m:val="p"/>
                  </m:rPr>
                  <w:rPr>
                    <w:rFonts w:ascii="Cambria Math" w:eastAsia="仿宋" w:hAnsi="Cambria Math" w:cs="Times New Roman"/>
                    <w:sz w:val="28"/>
                    <w:szCs w:val="28"/>
                  </w:rPr>
                  <m:t>=1</m:t>
                </m:r>
              </m:sub>
              <m:sup>
                <m:r>
                  <w:rPr>
                    <w:rFonts w:ascii="Cambria Math" w:eastAsia="仿宋" w:hAnsi="Cambria Math" w:cs="Times New Roman"/>
                    <w:sz w:val="28"/>
                    <w:szCs w:val="28"/>
                  </w:rPr>
                  <m:t>m</m:t>
                </m:r>
              </m:sup>
            </m:sSubSup>
            <m:sSubSup>
              <m:sSubSupPr>
                <m:ctrlPr>
                  <w:rPr>
                    <w:rFonts w:ascii="Cambria Math" w:eastAsia="仿宋" w:hAnsi="Cambria Math" w:cs="Times New Roman"/>
                    <w:i/>
                    <w:sz w:val="28"/>
                    <w:szCs w:val="28"/>
                  </w:rPr>
                </m:ctrlPr>
              </m:sSubSupPr>
              <m:e>
                <m:r>
                  <w:rPr>
                    <w:rFonts w:ascii="Cambria Math" w:eastAsia="仿宋" w:hAnsi="Cambria Math" w:cs="Times New Roman"/>
                    <w:sz w:val="28"/>
                    <w:szCs w:val="28"/>
                  </w:rPr>
                  <m:t>Σ</m:t>
                </m:r>
              </m:e>
              <m:sub>
                <m:r>
                  <w:rPr>
                    <w:rFonts w:ascii="Cambria Math" w:eastAsia="仿宋" w:hAnsi="Cambria Math" w:cs="Times New Roman"/>
                    <w:sz w:val="28"/>
                    <w:szCs w:val="28"/>
                  </w:rPr>
                  <m:t>j</m:t>
                </m:r>
                <m:r>
                  <m:rPr>
                    <m:sty m:val="p"/>
                  </m:rPr>
                  <w:rPr>
                    <w:rFonts w:ascii="Cambria Math" w:eastAsia="仿宋" w:hAnsi="Cambria Math" w:cs="Times New Roman"/>
                    <w:sz w:val="28"/>
                    <w:szCs w:val="28"/>
                  </w:rPr>
                  <m:t>=1</m:t>
                </m:r>
              </m:sub>
              <m:sup>
                <m:r>
                  <w:rPr>
                    <w:rFonts w:ascii="Cambria Math" w:eastAsia="仿宋" w:hAnsi="Cambria Math" w:cs="Times New Roman"/>
                    <w:sz w:val="28"/>
                    <w:szCs w:val="28"/>
                  </w:rPr>
                  <m:t>ni</m:t>
                </m:r>
              </m:sup>
            </m:sSubSup>
            <m:sSup>
              <m:sSupPr>
                <m:ctrlPr>
                  <w:rPr>
                    <w:rFonts w:ascii="Cambria Math" w:eastAsia="仿宋" w:hAnsi="Cambria Math" w:cs="Times New Roman"/>
                    <w:i/>
                    <w:sz w:val="28"/>
                    <w:szCs w:val="28"/>
                  </w:rPr>
                </m:ctrlPr>
              </m:sSupPr>
              <m:e>
                <m:d>
                  <m:dPr>
                    <m:ctrlPr>
                      <w:rPr>
                        <w:rFonts w:ascii="Cambria Math" w:eastAsia="仿宋" w:hAnsi="Cambria Math" w:cs="Times New Roman"/>
                        <w:i/>
                        <w:sz w:val="28"/>
                        <w:szCs w:val="28"/>
                      </w:rPr>
                    </m:ctrlPr>
                  </m:dPr>
                  <m:e>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D</m:t>
                        </m:r>
                      </m:e>
                      <m:sub>
                        <m:r>
                          <w:rPr>
                            <w:rFonts w:ascii="Cambria Math" w:eastAsia="仿宋" w:hAnsi="Cambria Math" w:cs="Times New Roman"/>
                            <w:sz w:val="28"/>
                            <w:szCs w:val="28"/>
                          </w:rPr>
                          <m:t>ij</m:t>
                        </m:r>
                      </m:sub>
                    </m:sSub>
                    <m:r>
                      <w:rPr>
                        <w:rFonts w:ascii="Cambria Math" w:eastAsia="仿宋" w:hAnsi="Cambria Math" w:cs="Times New Roman"/>
                        <w:sz w:val="28"/>
                        <w:szCs w:val="28"/>
                      </w:rPr>
                      <m:t>-</m:t>
                    </m:r>
                    <m:bar>
                      <m:barPr>
                        <m:pos m:val="top"/>
                        <m:ctrlPr>
                          <w:rPr>
                            <w:rFonts w:ascii="Cambria Math" w:eastAsia="仿宋" w:hAnsi="Cambria Math" w:cs="Times New Roman"/>
                            <w:i/>
                            <w:sz w:val="28"/>
                            <w:szCs w:val="28"/>
                          </w:rPr>
                        </m:ctrlPr>
                      </m:barPr>
                      <m:e>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D</m:t>
                            </m:r>
                          </m:e>
                          <m:sub>
                            <m:r>
                              <w:rPr>
                                <w:rFonts w:ascii="Cambria Math" w:eastAsia="仿宋" w:hAnsi="Cambria Math" w:cs="Times New Roman"/>
                                <w:sz w:val="28"/>
                                <w:szCs w:val="28"/>
                              </w:rPr>
                              <m:t>i·</m:t>
                            </m:r>
                          </m:sub>
                        </m:sSub>
                      </m:e>
                    </m:bar>
                  </m:e>
                </m:d>
              </m:e>
              <m:sup>
                <m:r>
                  <w:rPr>
                    <w:rFonts w:ascii="Cambria Math" w:eastAsia="仿宋" w:hAnsi="Cambria Math" w:cs="Times New Roman"/>
                    <w:sz w:val="28"/>
                    <w:szCs w:val="28"/>
                  </w:rPr>
                  <m:t>2</m:t>
                </m:r>
              </m:sup>
            </m:sSup>
          </m:num>
          <m:den>
            <m:r>
              <w:rPr>
                <w:rFonts w:ascii="Cambria Math" w:eastAsia="仿宋" w:hAnsi="Cambria Math" w:cs="Times New Roman"/>
                <w:sz w:val="28"/>
                <w:szCs w:val="28"/>
              </w:rPr>
              <m:t>2(n-m)</m:t>
            </m:r>
          </m:den>
        </m:f>
      </m:oMath>
      <w:r w:rsidR="00F935D7" w:rsidRPr="001E0698">
        <w:rPr>
          <w:rFonts w:ascii="Times New Roman" w:eastAsia="仿宋" w:hAnsi="Times New Roman" w:cs="Times New Roman" w:hint="eastAsia"/>
          <w:sz w:val="28"/>
          <w:szCs w:val="28"/>
        </w:rPr>
        <w:t xml:space="preserve">   </w:t>
      </w:r>
      <w:r w:rsidR="00A8087E" w:rsidRPr="001E0698">
        <w:rPr>
          <w:rFonts w:ascii="Times New Roman" w:eastAsia="仿宋" w:hAnsi="Times New Roman" w:cs="Times New Roman" w:hint="eastAsia"/>
          <w:sz w:val="28"/>
          <w:szCs w:val="28"/>
        </w:rPr>
        <w:t xml:space="preserve">   </w:t>
      </w:r>
      <w:r w:rsidR="00F935D7" w:rsidRPr="001E0698">
        <w:rPr>
          <w:rFonts w:ascii="Times New Roman" w:eastAsia="仿宋" w:hAnsi="Times New Roman" w:cs="Times New Roman" w:hint="eastAsia"/>
          <w:sz w:val="28"/>
          <w:szCs w:val="28"/>
        </w:rPr>
        <w:t xml:space="preserve">    </w:t>
      </w:r>
      <w:r w:rsidR="002B7A8B" w:rsidRPr="001E0698">
        <w:rPr>
          <w:rFonts w:ascii="Times New Roman" w:eastAsia="仿宋" w:hAnsi="Times New Roman" w:cs="Times New Roman"/>
          <w:sz w:val="28"/>
          <w:szCs w:val="28"/>
        </w:rPr>
        <w:t>（</w:t>
      </w:r>
      <w:r w:rsidR="00F935D7" w:rsidRPr="001E0698">
        <w:rPr>
          <w:rFonts w:ascii="Times New Roman" w:eastAsia="仿宋" w:hAnsi="Times New Roman" w:cs="Times New Roman" w:hint="eastAsia"/>
          <w:sz w:val="28"/>
          <w:szCs w:val="28"/>
        </w:rPr>
        <w:t>公</w:t>
      </w:r>
      <w:r w:rsidR="002B7A8B" w:rsidRPr="001E0698">
        <w:rPr>
          <w:rFonts w:ascii="Times New Roman" w:eastAsia="仿宋" w:hAnsi="Times New Roman" w:cs="Times New Roman"/>
          <w:sz w:val="28"/>
          <w:szCs w:val="28"/>
        </w:rPr>
        <w:t>式</w:t>
      </w:r>
      <w:r w:rsidR="001B4718" w:rsidRPr="001E0698">
        <w:rPr>
          <w:rFonts w:ascii="Times New Roman" w:eastAsia="仿宋" w:hAnsi="Times New Roman" w:cs="Times New Roman" w:hint="eastAsia"/>
          <w:sz w:val="28"/>
          <w:szCs w:val="28"/>
        </w:rPr>
        <w:t>1</w:t>
      </w:r>
      <w:r w:rsidR="002B7A8B" w:rsidRPr="001E0698">
        <w:rPr>
          <w:rFonts w:ascii="Times New Roman" w:eastAsia="仿宋" w:hAnsi="Times New Roman" w:cs="Times New Roman"/>
          <w:sz w:val="28"/>
          <w:szCs w:val="28"/>
        </w:rPr>
        <w:t>）</w:t>
      </w:r>
    </w:p>
    <w:p w14:paraId="0F4A710D" w14:textId="22C07C6F" w:rsidR="004D622D" w:rsidRDefault="004D622D" w:rsidP="00210825">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sz w:val="28"/>
          <w:szCs w:val="28"/>
        </w:rPr>
        <w:t>其中，</w:t>
      </w:r>
      <w:proofErr w:type="spellStart"/>
      <w:r w:rsidRPr="0052615D">
        <w:rPr>
          <w:rFonts w:ascii="Times New Roman" w:eastAsia="仿宋" w:hAnsi="Times New Roman" w:cs="Times New Roman"/>
          <w:i/>
          <w:sz w:val="28"/>
          <w:szCs w:val="28"/>
        </w:rPr>
        <w:t>i</w:t>
      </w:r>
      <w:proofErr w:type="spellEnd"/>
      <w:r w:rsidRPr="001E0698">
        <w:rPr>
          <w:rFonts w:ascii="Times New Roman" w:eastAsia="仿宋" w:hAnsi="Times New Roman" w:cs="Times New Roman"/>
          <w:sz w:val="28"/>
          <w:szCs w:val="28"/>
        </w:rPr>
        <w:t>为</w:t>
      </w:r>
      <w:r w:rsidR="002F6124">
        <w:rPr>
          <w:rFonts w:ascii="Times New Roman" w:eastAsia="仿宋" w:hAnsi="Times New Roman" w:cs="Times New Roman" w:hint="eastAsia"/>
          <w:sz w:val="28"/>
          <w:szCs w:val="28"/>
        </w:rPr>
        <w:t>研究</w:t>
      </w:r>
      <w:r w:rsidRPr="001E0698">
        <w:rPr>
          <w:rFonts w:ascii="Times New Roman" w:eastAsia="仿宋" w:hAnsi="Times New Roman" w:cs="Times New Roman"/>
          <w:sz w:val="28"/>
          <w:szCs w:val="28"/>
        </w:rPr>
        <w:t>中的</w:t>
      </w:r>
      <w:r w:rsidR="00A46600" w:rsidRPr="001E0698">
        <w:rPr>
          <w:rFonts w:ascii="Times New Roman" w:eastAsia="仿宋" w:hAnsi="Times New Roman" w:cs="Times New Roman" w:hint="eastAsia"/>
          <w:sz w:val="28"/>
          <w:szCs w:val="28"/>
        </w:rPr>
        <w:t>序列</w:t>
      </w:r>
      <w:r w:rsidRPr="001E0698">
        <w:rPr>
          <w:rFonts w:ascii="Times New Roman" w:eastAsia="仿宋" w:hAnsi="Times New Roman" w:cs="Times New Roman"/>
          <w:sz w:val="28"/>
          <w:szCs w:val="28"/>
        </w:rPr>
        <w:t>编号（</w:t>
      </w:r>
      <w:r w:rsidRPr="00F1193A">
        <w:rPr>
          <w:rFonts w:ascii="Times New Roman" w:eastAsia="仿宋" w:hAnsi="Times New Roman" w:cs="Times New Roman"/>
          <w:i/>
          <w:sz w:val="28"/>
          <w:szCs w:val="28"/>
        </w:rPr>
        <w:t>m</w:t>
      </w:r>
      <w:r w:rsidRPr="001E0698">
        <w:rPr>
          <w:rFonts w:ascii="Times New Roman" w:eastAsia="仿宋" w:hAnsi="Times New Roman" w:cs="Times New Roman"/>
          <w:sz w:val="28"/>
          <w:szCs w:val="28"/>
        </w:rPr>
        <w:t>在部分重复和完全重复</w:t>
      </w:r>
      <w:r w:rsidR="00EC2B83">
        <w:rPr>
          <w:rFonts w:ascii="Times New Roman" w:eastAsia="仿宋" w:hAnsi="Times New Roman" w:cs="Times New Roman" w:hint="eastAsia"/>
          <w:sz w:val="28"/>
          <w:szCs w:val="28"/>
        </w:rPr>
        <w:t>交叉设计</w:t>
      </w:r>
      <w:r w:rsidRPr="001E0698">
        <w:rPr>
          <w:rFonts w:ascii="Times New Roman" w:eastAsia="仿宋" w:hAnsi="Times New Roman" w:cs="Times New Roman"/>
          <w:sz w:val="28"/>
          <w:szCs w:val="28"/>
        </w:rPr>
        <w:t>中分别为</w:t>
      </w:r>
      <w:r w:rsidRPr="001E0698">
        <w:rPr>
          <w:rFonts w:ascii="Times New Roman" w:eastAsia="仿宋" w:hAnsi="Times New Roman" w:cs="Times New Roman"/>
          <w:sz w:val="28"/>
          <w:szCs w:val="28"/>
        </w:rPr>
        <w:t>3</w:t>
      </w:r>
      <w:r w:rsidRPr="001E0698">
        <w:rPr>
          <w:rFonts w:ascii="Times New Roman" w:eastAsia="仿宋" w:hAnsi="Times New Roman" w:cs="Times New Roman"/>
          <w:sz w:val="28"/>
          <w:szCs w:val="28"/>
        </w:rPr>
        <w:t>和</w:t>
      </w:r>
      <w:r w:rsidRPr="001E0698">
        <w:rPr>
          <w:rFonts w:ascii="Times New Roman" w:eastAsia="仿宋" w:hAnsi="Times New Roman" w:cs="Times New Roman"/>
          <w:sz w:val="28"/>
          <w:szCs w:val="28"/>
        </w:rPr>
        <w:t>2</w:t>
      </w:r>
      <w:r w:rsidRPr="001E0698">
        <w:rPr>
          <w:rFonts w:ascii="Times New Roman" w:eastAsia="仿宋" w:hAnsi="Times New Roman" w:cs="Times New Roman"/>
          <w:sz w:val="28"/>
          <w:szCs w:val="28"/>
        </w:rPr>
        <w:t>，</w:t>
      </w:r>
      <w:proofErr w:type="spellStart"/>
      <w:r w:rsidRPr="0052615D">
        <w:rPr>
          <w:rFonts w:ascii="Times New Roman" w:eastAsia="仿宋" w:hAnsi="Times New Roman" w:cs="Times New Roman"/>
          <w:i/>
          <w:sz w:val="28"/>
          <w:szCs w:val="28"/>
        </w:rPr>
        <w:t>n</w:t>
      </w:r>
      <w:r w:rsidRPr="0052615D">
        <w:rPr>
          <w:rFonts w:ascii="Times New Roman" w:eastAsia="仿宋" w:hAnsi="Times New Roman" w:cs="Times New Roman"/>
          <w:i/>
          <w:sz w:val="28"/>
          <w:szCs w:val="28"/>
          <w:vertAlign w:val="subscript"/>
        </w:rPr>
        <w:t>i</w:t>
      </w:r>
      <w:proofErr w:type="spellEnd"/>
      <w:r w:rsidRPr="001E0698">
        <w:rPr>
          <w:rFonts w:ascii="Times New Roman" w:eastAsia="仿宋" w:hAnsi="Times New Roman" w:cs="Times New Roman"/>
          <w:sz w:val="28"/>
          <w:szCs w:val="28"/>
        </w:rPr>
        <w:t>为第</w:t>
      </w:r>
      <w:proofErr w:type="spellStart"/>
      <w:r w:rsidRPr="0052615D">
        <w:rPr>
          <w:rFonts w:ascii="Times New Roman" w:eastAsia="仿宋" w:hAnsi="Times New Roman" w:cs="Times New Roman"/>
          <w:i/>
          <w:sz w:val="28"/>
          <w:szCs w:val="28"/>
        </w:rPr>
        <w:t>i</w:t>
      </w:r>
      <w:proofErr w:type="spellEnd"/>
      <w:proofErr w:type="gramStart"/>
      <w:r w:rsidRPr="001E0698">
        <w:rPr>
          <w:rFonts w:ascii="Times New Roman" w:eastAsia="仿宋" w:hAnsi="Times New Roman" w:cs="Times New Roman"/>
          <w:sz w:val="28"/>
          <w:szCs w:val="28"/>
        </w:rPr>
        <w:t>个</w:t>
      </w:r>
      <w:proofErr w:type="gramEnd"/>
      <w:r w:rsidR="00100494" w:rsidRPr="001E0698">
        <w:rPr>
          <w:rFonts w:ascii="Times New Roman" w:eastAsia="仿宋" w:hAnsi="Times New Roman" w:cs="Times New Roman" w:hint="eastAsia"/>
          <w:sz w:val="28"/>
          <w:szCs w:val="28"/>
        </w:rPr>
        <w:t>序列</w:t>
      </w:r>
      <w:r w:rsidRPr="001E0698">
        <w:rPr>
          <w:rFonts w:ascii="Times New Roman" w:eastAsia="仿宋" w:hAnsi="Times New Roman" w:cs="Times New Roman"/>
          <w:sz w:val="28"/>
          <w:szCs w:val="28"/>
        </w:rPr>
        <w:t>中受试者人数）；</w:t>
      </w:r>
      <w:r w:rsidRPr="0052615D">
        <w:rPr>
          <w:rFonts w:ascii="Times New Roman" w:eastAsia="仿宋" w:hAnsi="Times New Roman" w:cs="Times New Roman"/>
          <w:i/>
          <w:sz w:val="28"/>
          <w:szCs w:val="28"/>
        </w:rPr>
        <w:t>j</w:t>
      </w:r>
      <w:r w:rsidRPr="001E0698">
        <w:rPr>
          <w:rFonts w:ascii="Times New Roman" w:eastAsia="仿宋" w:hAnsi="Times New Roman" w:cs="Times New Roman"/>
          <w:sz w:val="28"/>
          <w:szCs w:val="28"/>
        </w:rPr>
        <w:t>为</w:t>
      </w:r>
      <w:r w:rsidR="00100494" w:rsidRPr="001E0698">
        <w:rPr>
          <w:rFonts w:ascii="Times New Roman" w:eastAsia="仿宋" w:hAnsi="Times New Roman" w:cs="Times New Roman" w:hint="eastAsia"/>
          <w:sz w:val="28"/>
          <w:szCs w:val="28"/>
        </w:rPr>
        <w:t>序列</w:t>
      </w:r>
      <w:r w:rsidRPr="001E0698">
        <w:rPr>
          <w:rFonts w:ascii="Times New Roman" w:eastAsia="仿宋" w:hAnsi="Times New Roman" w:cs="Times New Roman"/>
          <w:sz w:val="28"/>
          <w:szCs w:val="28"/>
        </w:rPr>
        <w:t>内受试者编号；</w:t>
      </w:r>
      <w:proofErr w:type="spellStart"/>
      <w:r w:rsidRPr="0052615D">
        <w:rPr>
          <w:rFonts w:ascii="Times New Roman" w:eastAsia="仿宋" w:hAnsi="Times New Roman" w:cs="Times New Roman"/>
          <w:i/>
          <w:sz w:val="28"/>
          <w:szCs w:val="28"/>
        </w:rPr>
        <w:t>D</w:t>
      </w:r>
      <w:r w:rsidRPr="0052615D">
        <w:rPr>
          <w:rFonts w:ascii="Times New Roman" w:eastAsia="仿宋" w:hAnsi="Times New Roman" w:cs="Times New Roman"/>
          <w:i/>
          <w:sz w:val="28"/>
          <w:szCs w:val="28"/>
          <w:vertAlign w:val="subscript"/>
        </w:rPr>
        <w:t>ij</w:t>
      </w:r>
      <w:proofErr w:type="spellEnd"/>
      <w:r w:rsidRPr="0052615D">
        <w:rPr>
          <w:rFonts w:ascii="Times New Roman" w:eastAsia="仿宋" w:hAnsi="Times New Roman" w:cs="Times New Roman"/>
          <w:i/>
          <w:sz w:val="28"/>
          <w:szCs w:val="28"/>
        </w:rPr>
        <w:t>（</w:t>
      </w:r>
      <w:r w:rsidRPr="0052615D">
        <w:rPr>
          <w:rFonts w:ascii="Times New Roman" w:eastAsia="仿宋" w:hAnsi="Times New Roman" w:cs="Times New Roman"/>
          <w:i/>
          <w:sz w:val="28"/>
          <w:szCs w:val="28"/>
        </w:rPr>
        <w:t>R</w:t>
      </w:r>
      <w:r w:rsidRPr="0052615D">
        <w:rPr>
          <w:rFonts w:ascii="Times New Roman" w:eastAsia="仿宋" w:hAnsi="Times New Roman" w:cs="Times New Roman"/>
          <w:i/>
          <w:sz w:val="28"/>
          <w:szCs w:val="28"/>
          <w:vertAlign w:val="subscript"/>
        </w:rPr>
        <w:t>ij1</w:t>
      </w:r>
      <w:r w:rsidRPr="0052615D">
        <w:rPr>
          <w:rFonts w:ascii="Times New Roman" w:eastAsia="仿宋" w:hAnsi="Times New Roman" w:cs="Times New Roman"/>
          <w:i/>
          <w:sz w:val="28"/>
          <w:szCs w:val="28"/>
        </w:rPr>
        <w:t>-R</w:t>
      </w:r>
      <w:r w:rsidRPr="0052615D">
        <w:rPr>
          <w:rFonts w:ascii="Times New Roman" w:eastAsia="仿宋" w:hAnsi="Times New Roman" w:cs="Times New Roman"/>
          <w:i/>
          <w:sz w:val="28"/>
          <w:szCs w:val="28"/>
          <w:vertAlign w:val="subscript"/>
        </w:rPr>
        <w:t>ij2</w:t>
      </w:r>
      <w:r w:rsidRPr="0052615D">
        <w:rPr>
          <w:rFonts w:ascii="Times New Roman" w:eastAsia="仿宋" w:hAnsi="Times New Roman" w:cs="Times New Roman"/>
          <w:i/>
          <w:sz w:val="28"/>
          <w:szCs w:val="28"/>
        </w:rPr>
        <w:t>）</w:t>
      </w:r>
      <w:r w:rsidRPr="001E0698">
        <w:rPr>
          <w:rFonts w:ascii="Times New Roman" w:eastAsia="仿宋" w:hAnsi="Times New Roman" w:cs="Times New Roman"/>
          <w:sz w:val="28"/>
          <w:szCs w:val="28"/>
        </w:rPr>
        <w:t>代表参比制剂两次给药后自然对数转化后</w:t>
      </w:r>
      <w:r w:rsidR="00DD7094" w:rsidRPr="001E0698">
        <w:rPr>
          <w:rFonts w:ascii="Times New Roman" w:eastAsia="仿宋" w:hAnsi="Times New Roman" w:cs="Times New Roman"/>
          <w:sz w:val="28"/>
          <w:szCs w:val="28"/>
        </w:rPr>
        <w:t>药动学参数</w:t>
      </w:r>
      <w:r w:rsidRPr="001E0698">
        <w:rPr>
          <w:rFonts w:ascii="Times New Roman" w:eastAsia="仿宋" w:hAnsi="Times New Roman" w:cs="Times New Roman"/>
          <w:sz w:val="28"/>
          <w:szCs w:val="28"/>
        </w:rPr>
        <w:t>的差值；</w:t>
      </w:r>
      <m:oMath>
        <m:bar>
          <m:barPr>
            <m:pos m:val="top"/>
            <m:ctrlPr>
              <w:rPr>
                <w:rFonts w:ascii="Cambria Math" w:eastAsia="仿宋" w:hAnsi="Cambria Math" w:cs="Times New Roman"/>
                <w:i/>
                <w:sz w:val="28"/>
                <w:szCs w:val="28"/>
              </w:rPr>
            </m:ctrlPr>
          </m:barPr>
          <m:e>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D</m:t>
                </m:r>
              </m:e>
              <m:sub>
                <m:r>
                  <w:rPr>
                    <w:rFonts w:ascii="Cambria Math" w:eastAsia="仿宋" w:hAnsi="Cambria Math" w:cs="Times New Roman"/>
                    <w:sz w:val="28"/>
                    <w:szCs w:val="28"/>
                  </w:rPr>
                  <m:t>i·</m:t>
                </m:r>
              </m:sub>
            </m:sSub>
          </m:e>
        </m:bar>
        <m:r>
          <w:rPr>
            <w:rFonts w:ascii="Cambria Math" w:eastAsia="仿宋" w:hAnsi="Cambria Math" w:cs="Times New Roman"/>
            <w:sz w:val="28"/>
            <w:szCs w:val="28"/>
          </w:rPr>
          <m:t>=</m:t>
        </m:r>
        <m:f>
          <m:fPr>
            <m:ctrlPr>
              <w:rPr>
                <w:rFonts w:ascii="Cambria Math" w:eastAsia="仿宋" w:hAnsi="Cambria Math" w:cs="Times New Roman"/>
                <w:sz w:val="28"/>
                <w:szCs w:val="28"/>
              </w:rPr>
            </m:ctrlPr>
          </m:fPr>
          <m:num>
            <m:nary>
              <m:naryPr>
                <m:chr m:val="∑"/>
                <m:limLoc m:val="undOvr"/>
                <m:ctrlPr>
                  <w:rPr>
                    <w:rFonts w:ascii="Cambria Math" w:eastAsia="仿宋" w:hAnsi="Cambria Math" w:cs="Times New Roman"/>
                    <w:i/>
                    <w:sz w:val="28"/>
                    <w:szCs w:val="28"/>
                  </w:rPr>
                </m:ctrlPr>
              </m:naryPr>
              <m:sub>
                <m:r>
                  <w:rPr>
                    <w:rFonts w:ascii="Cambria Math" w:eastAsia="仿宋" w:hAnsi="Cambria Math" w:cs="Times New Roman"/>
                    <w:sz w:val="28"/>
                    <w:szCs w:val="28"/>
                  </w:rPr>
                  <m:t>j=1</m:t>
                </m:r>
              </m:sub>
              <m:sup>
                <m:r>
                  <w:rPr>
                    <w:rFonts w:ascii="Cambria Math" w:eastAsia="仿宋" w:hAnsi="Cambria Math" w:cs="Times New Roman"/>
                    <w:sz w:val="28"/>
                    <w:szCs w:val="28"/>
                  </w:rPr>
                  <m:t>ni</m:t>
                </m:r>
              </m:sup>
              <m:e>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D</m:t>
                    </m:r>
                  </m:e>
                  <m:sub>
                    <m:r>
                      <w:rPr>
                        <w:rFonts w:ascii="Cambria Math" w:eastAsia="仿宋" w:hAnsi="Cambria Math" w:cs="Times New Roman"/>
                        <w:sz w:val="28"/>
                        <w:szCs w:val="28"/>
                      </w:rPr>
                      <m:t>ij</m:t>
                    </m:r>
                  </m:sub>
                </m:sSub>
              </m:e>
            </m:nary>
          </m:num>
          <m:den>
            <m:sSub>
              <m:sSubPr>
                <m:ctrlPr>
                  <w:rPr>
                    <w:rFonts w:ascii="Cambria Math" w:eastAsia="仿宋" w:hAnsi="Cambria Math" w:cs="Times New Roman"/>
                    <w:i/>
                    <w:sz w:val="28"/>
                    <w:szCs w:val="28"/>
                  </w:rPr>
                </m:ctrlPr>
              </m:sSubPr>
              <m:e>
                <m:r>
                  <w:rPr>
                    <w:rFonts w:ascii="Cambria Math" w:eastAsia="仿宋" w:hAnsi="Cambria Math" w:cs="Times New Roman"/>
                    <w:sz w:val="28"/>
                    <w:szCs w:val="28"/>
                  </w:rPr>
                  <m:t>n</m:t>
                </m:r>
              </m:e>
              <m:sub>
                <m:r>
                  <w:rPr>
                    <w:rFonts w:ascii="Cambria Math" w:eastAsia="仿宋" w:hAnsi="Cambria Math" w:cs="Times New Roman"/>
                    <w:sz w:val="28"/>
                    <w:szCs w:val="28"/>
                  </w:rPr>
                  <m:t>i</m:t>
                </m:r>
              </m:sub>
            </m:sSub>
          </m:den>
        </m:f>
      </m:oMath>
      <w:r w:rsidRPr="001E0698">
        <w:rPr>
          <w:rFonts w:ascii="Times New Roman" w:eastAsia="仿宋" w:hAnsi="Times New Roman" w:cs="Times New Roman"/>
          <w:sz w:val="28"/>
          <w:szCs w:val="28"/>
        </w:rPr>
        <w:t>；</w:t>
      </w:r>
      <w:r w:rsidRPr="0052615D">
        <w:rPr>
          <w:rFonts w:ascii="Times New Roman" w:eastAsia="仿宋" w:hAnsi="Times New Roman" w:cs="Times New Roman"/>
          <w:i/>
          <w:sz w:val="28"/>
          <w:szCs w:val="28"/>
        </w:rPr>
        <w:t>n</w:t>
      </w:r>
      <w:r w:rsidRPr="001E0698">
        <w:rPr>
          <w:rFonts w:ascii="Times New Roman" w:eastAsia="仿宋" w:hAnsi="Times New Roman" w:cs="Times New Roman"/>
          <w:sz w:val="28"/>
          <w:szCs w:val="28"/>
        </w:rPr>
        <w:t>为</w:t>
      </w:r>
      <w:r w:rsidR="002F6124">
        <w:rPr>
          <w:rFonts w:ascii="Times New Roman" w:eastAsia="仿宋" w:hAnsi="Times New Roman" w:cs="Times New Roman" w:hint="eastAsia"/>
          <w:sz w:val="28"/>
          <w:szCs w:val="28"/>
        </w:rPr>
        <w:t>研究</w:t>
      </w:r>
      <w:r w:rsidRPr="001E0698">
        <w:rPr>
          <w:rFonts w:ascii="Times New Roman" w:eastAsia="仿宋" w:hAnsi="Times New Roman" w:cs="Times New Roman"/>
          <w:sz w:val="28"/>
          <w:szCs w:val="28"/>
        </w:rPr>
        <w:t>中受试者总人数。</w:t>
      </w:r>
      <w:r w:rsidR="00C261A6" w:rsidRPr="001E0698">
        <w:rPr>
          <w:rFonts w:ascii="Times New Roman" w:eastAsia="仿宋" w:hAnsi="Times New Roman" w:cs="Times New Roman" w:hint="eastAsia"/>
          <w:sz w:val="28"/>
          <w:szCs w:val="28"/>
        </w:rPr>
        <w:t>不同</w:t>
      </w:r>
      <w:r w:rsidR="00DD7094" w:rsidRPr="001E0698">
        <w:rPr>
          <w:rFonts w:ascii="Times New Roman" w:eastAsia="仿宋" w:hAnsi="Times New Roman" w:cs="Times New Roman"/>
          <w:sz w:val="28"/>
          <w:szCs w:val="28"/>
        </w:rPr>
        <w:t>药动学参数</w:t>
      </w:r>
      <w:r w:rsidRPr="001E0698">
        <w:rPr>
          <w:rFonts w:ascii="Times New Roman" w:eastAsia="仿宋" w:hAnsi="Times New Roman" w:cs="Times New Roman"/>
          <w:sz w:val="28"/>
          <w:szCs w:val="28"/>
        </w:rPr>
        <w:t>的</w:t>
      </w:r>
      <w:r w:rsidRPr="00D66B34">
        <w:rPr>
          <w:rFonts w:ascii="Times New Roman" w:eastAsia="仿宋" w:hAnsi="Times New Roman" w:cs="Times New Roman"/>
          <w:i/>
          <w:sz w:val="28"/>
          <w:szCs w:val="28"/>
        </w:rPr>
        <w:t>S</w:t>
      </w:r>
      <w:r w:rsidRPr="00D66B34">
        <w:rPr>
          <w:rFonts w:ascii="Times New Roman" w:eastAsia="仿宋" w:hAnsi="Times New Roman" w:cs="Times New Roman"/>
          <w:i/>
          <w:sz w:val="28"/>
          <w:szCs w:val="28"/>
          <w:vertAlign w:val="subscript"/>
        </w:rPr>
        <w:t>WR</w:t>
      </w:r>
      <w:r w:rsidRPr="001E0698">
        <w:rPr>
          <w:rFonts w:ascii="Times New Roman" w:eastAsia="仿宋" w:hAnsi="Times New Roman" w:cs="Times New Roman"/>
          <w:sz w:val="28"/>
          <w:szCs w:val="28"/>
        </w:rPr>
        <w:t>需分别计算。</w:t>
      </w:r>
    </w:p>
    <w:p w14:paraId="20491FE4" w14:textId="0B38150B" w:rsidR="00B67E14" w:rsidRPr="00AF227F" w:rsidRDefault="00B67E14" w:rsidP="00B67E14">
      <w:pPr>
        <w:spacing w:line="360" w:lineRule="auto"/>
        <w:ind w:firstLineChars="200" w:firstLine="560"/>
        <w:rPr>
          <w:rFonts w:ascii="Times New Roman" w:eastAsia="仿宋" w:hAnsi="Times New Roman" w:cs="Times New Roman"/>
          <w:sz w:val="28"/>
          <w:szCs w:val="28"/>
        </w:rPr>
      </w:pPr>
      <w:r w:rsidRPr="00D66B34">
        <w:rPr>
          <w:rFonts w:ascii="Times New Roman" w:eastAsia="仿宋" w:hAnsi="Times New Roman" w:cs="Times New Roman"/>
          <w:i/>
          <w:sz w:val="28"/>
          <w:szCs w:val="28"/>
        </w:rPr>
        <w:t>S</w:t>
      </w:r>
      <w:r w:rsidRPr="00D66B34">
        <w:rPr>
          <w:rFonts w:ascii="Times New Roman" w:eastAsia="仿宋" w:hAnsi="Times New Roman" w:cs="Times New Roman"/>
          <w:i/>
          <w:sz w:val="28"/>
          <w:szCs w:val="28"/>
          <w:vertAlign w:val="subscript"/>
        </w:rPr>
        <w:t>WR</w:t>
      </w:r>
      <w:r>
        <w:rPr>
          <w:rFonts w:ascii="Times New Roman" w:eastAsia="仿宋" w:hAnsi="Times New Roman" w:cs="Times New Roman" w:hint="eastAsia"/>
          <w:sz w:val="28"/>
          <w:szCs w:val="28"/>
        </w:rPr>
        <w:t>与</w:t>
      </w:r>
      <w:r w:rsidR="00296E53">
        <w:rPr>
          <w:rFonts w:ascii="Times New Roman" w:eastAsia="仿宋" w:hAnsi="Times New Roman" w:cs="Times New Roman" w:hint="eastAsia"/>
          <w:i/>
          <w:sz w:val="28"/>
          <w:szCs w:val="28"/>
        </w:rPr>
        <w:t>CV</w:t>
      </w:r>
      <w:r w:rsidR="001E4F70">
        <w:rPr>
          <w:rFonts w:ascii="Times New Roman" w:eastAsia="仿宋" w:hAnsi="Times New Roman" w:cs="Times New Roman"/>
          <w:i/>
          <w:sz w:val="28"/>
          <w:szCs w:val="28"/>
        </w:rPr>
        <w:t>%</w:t>
      </w:r>
      <w:r>
        <w:rPr>
          <w:rFonts w:ascii="Times New Roman" w:eastAsia="仿宋" w:hAnsi="Times New Roman" w:cs="Times New Roman" w:hint="eastAsia"/>
          <w:sz w:val="28"/>
          <w:szCs w:val="28"/>
        </w:rPr>
        <w:t>存在</w:t>
      </w:r>
      <w:r>
        <w:rPr>
          <w:rFonts w:ascii="Times New Roman" w:eastAsia="仿宋" w:hAnsi="Times New Roman" w:cs="Times New Roman"/>
          <w:sz w:val="28"/>
          <w:szCs w:val="28"/>
        </w:rPr>
        <w:t>以下换算关系</w:t>
      </w:r>
      <w:r w:rsidR="00296E53">
        <w:rPr>
          <w:rFonts w:ascii="Times New Roman" w:eastAsia="仿宋" w:hAnsi="Times New Roman" w:cs="Times New Roman" w:hint="eastAsia"/>
          <w:sz w:val="28"/>
          <w:szCs w:val="28"/>
        </w:rPr>
        <w:t>:</w:t>
      </w:r>
    </w:p>
    <w:p w14:paraId="30592D85" w14:textId="36054013" w:rsidR="00B67E14" w:rsidRPr="00EA74B2" w:rsidRDefault="001E4F70" w:rsidP="00B67E14">
      <w:pPr>
        <w:spacing w:line="360" w:lineRule="auto"/>
        <w:jc w:val="right"/>
        <w:rPr>
          <w:rFonts w:ascii="Times New Roman" w:eastAsia="仿宋" w:hAnsi="Times New Roman" w:cs="Times New Roman"/>
          <w:i/>
          <w:sz w:val="28"/>
          <w:szCs w:val="28"/>
        </w:rPr>
      </w:pPr>
      <m:oMath>
        <m:r>
          <w:rPr>
            <w:rFonts w:ascii="Cambria Math" w:eastAsia="仿宋" w:hAnsi="Cambria Math" w:cs="Times New Roman"/>
            <w:sz w:val="28"/>
            <w:szCs w:val="28"/>
          </w:rPr>
          <m:t>CV%=</m:t>
        </m:r>
        <m:rad>
          <m:radPr>
            <m:degHide m:val="1"/>
            <m:ctrlPr>
              <w:rPr>
                <w:rFonts w:ascii="Cambria Math" w:eastAsia="仿宋" w:hAnsi="Cambria Math" w:cs="Times New Roman"/>
                <w:i/>
                <w:sz w:val="28"/>
                <w:szCs w:val="28"/>
              </w:rPr>
            </m:ctrlPr>
          </m:radPr>
          <m:deg/>
          <m:e>
            <m:sSup>
              <m:sSupPr>
                <m:ctrlPr>
                  <w:rPr>
                    <w:rFonts w:ascii="Cambria Math" w:eastAsia="仿宋" w:hAnsi="Cambria Math" w:cs="Times New Roman"/>
                    <w:i/>
                    <w:sz w:val="28"/>
                    <w:szCs w:val="28"/>
                  </w:rPr>
                </m:ctrlPr>
              </m:sSupPr>
              <m:e>
                <m:r>
                  <w:rPr>
                    <w:rFonts w:ascii="Cambria Math" w:eastAsia="仿宋" w:hAnsi="Cambria Math" w:cs="Times New Roman" w:hint="eastAsia"/>
                    <w:sz w:val="28"/>
                    <w:szCs w:val="28"/>
                  </w:rPr>
                  <m:t>e</m:t>
                </m:r>
              </m:e>
              <m:sup>
                <m:sSubSup>
                  <m:sSubSupPr>
                    <m:ctrlPr>
                      <w:rPr>
                        <w:rFonts w:ascii="Cambria Math" w:eastAsia="仿宋" w:hAnsi="Cambria Math" w:cs="Times New Roman"/>
                        <w:i/>
                        <w:sz w:val="28"/>
                        <w:szCs w:val="28"/>
                      </w:rPr>
                    </m:ctrlPr>
                  </m:sSubSupPr>
                  <m:e>
                    <m:r>
                      <w:rPr>
                        <w:rFonts w:ascii="Cambria Math" w:eastAsia="仿宋" w:hAnsi="Cambria Math" w:cs="Times New Roman" w:hint="eastAsia"/>
                        <w:sz w:val="28"/>
                        <w:szCs w:val="28"/>
                      </w:rPr>
                      <m:t>S</m:t>
                    </m:r>
                  </m:e>
                  <m:sub>
                    <m:r>
                      <w:rPr>
                        <w:rFonts w:ascii="Cambria Math" w:eastAsia="仿宋" w:hAnsi="Cambria Math" w:cs="Times New Roman" w:hint="eastAsia"/>
                        <w:sz w:val="28"/>
                        <w:szCs w:val="28"/>
                      </w:rPr>
                      <m:t>WR</m:t>
                    </m:r>
                  </m:sub>
                  <m:sup>
                    <m:r>
                      <w:rPr>
                        <w:rFonts w:ascii="Cambria Math" w:eastAsia="仿宋" w:hAnsi="Cambria Math" w:cs="Times New Roman" w:hint="eastAsia"/>
                        <w:sz w:val="28"/>
                        <w:szCs w:val="28"/>
                      </w:rPr>
                      <m:t>2</m:t>
                    </m:r>
                  </m:sup>
                </m:sSubSup>
              </m:sup>
            </m:sSup>
            <m:r>
              <w:rPr>
                <w:rFonts w:ascii="Cambria Math" w:eastAsia="仿宋" w:hAnsi="Cambria Math" w:cs="Times New Roman"/>
                <w:sz w:val="28"/>
                <w:szCs w:val="28"/>
              </w:rPr>
              <m:t>-1</m:t>
            </m:r>
          </m:e>
        </m:rad>
      </m:oMath>
      <w:r w:rsidR="00B67E14">
        <w:rPr>
          <w:rFonts w:ascii="Times New Roman" w:eastAsia="仿宋" w:hAnsi="Times New Roman" w:cs="Times New Roman" w:hint="eastAsia"/>
          <w:sz w:val="28"/>
          <w:szCs w:val="28"/>
        </w:rPr>
        <w:t xml:space="preserve">             </w:t>
      </w:r>
      <w:r w:rsidR="00B67E14" w:rsidRPr="001E0698">
        <w:rPr>
          <w:rFonts w:ascii="Times New Roman" w:eastAsia="仿宋" w:hAnsi="Times New Roman" w:cs="Times New Roman"/>
          <w:sz w:val="28"/>
          <w:szCs w:val="28"/>
        </w:rPr>
        <w:t>（</w:t>
      </w:r>
      <w:r w:rsidR="00B67E14" w:rsidRPr="001E0698">
        <w:rPr>
          <w:rFonts w:ascii="Times New Roman" w:eastAsia="仿宋" w:hAnsi="Times New Roman" w:cs="Times New Roman" w:hint="eastAsia"/>
          <w:sz w:val="28"/>
          <w:szCs w:val="28"/>
        </w:rPr>
        <w:t>公</w:t>
      </w:r>
      <w:r w:rsidR="00B67E14" w:rsidRPr="001E0698">
        <w:rPr>
          <w:rFonts w:ascii="Times New Roman" w:eastAsia="仿宋" w:hAnsi="Times New Roman" w:cs="Times New Roman"/>
          <w:sz w:val="28"/>
          <w:szCs w:val="28"/>
        </w:rPr>
        <w:t>式</w:t>
      </w:r>
      <w:r w:rsidR="00B67E14">
        <w:rPr>
          <w:rFonts w:ascii="Times New Roman" w:eastAsia="仿宋" w:hAnsi="Times New Roman" w:cs="Times New Roman"/>
          <w:sz w:val="28"/>
          <w:szCs w:val="28"/>
        </w:rPr>
        <w:t>2</w:t>
      </w:r>
      <w:r w:rsidR="00B67E14" w:rsidRPr="001E0698">
        <w:rPr>
          <w:rFonts w:ascii="Times New Roman" w:eastAsia="仿宋" w:hAnsi="Times New Roman" w:cs="Times New Roman"/>
          <w:sz w:val="28"/>
          <w:szCs w:val="28"/>
        </w:rPr>
        <w:t>）</w:t>
      </w:r>
    </w:p>
    <w:p w14:paraId="35DFC316" w14:textId="6308DABD" w:rsidR="004D622D" w:rsidRDefault="004D622D" w:rsidP="00932703">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sz w:val="28"/>
          <w:szCs w:val="28"/>
        </w:rPr>
        <w:t>若</w:t>
      </w:r>
      <w:r w:rsidRPr="00D66B34">
        <w:rPr>
          <w:rFonts w:ascii="Times New Roman" w:eastAsia="仿宋" w:hAnsi="Times New Roman" w:cs="Times New Roman"/>
          <w:i/>
          <w:sz w:val="28"/>
          <w:szCs w:val="28"/>
        </w:rPr>
        <w:t>S</w:t>
      </w:r>
      <w:r w:rsidRPr="00D66B34">
        <w:rPr>
          <w:rFonts w:ascii="Times New Roman" w:eastAsia="仿宋" w:hAnsi="Times New Roman" w:cs="Times New Roman"/>
          <w:i/>
          <w:sz w:val="28"/>
          <w:szCs w:val="28"/>
          <w:vertAlign w:val="subscript"/>
        </w:rPr>
        <w:t>WR</w:t>
      </w:r>
      <w:r w:rsidRPr="001E0698">
        <w:rPr>
          <w:rFonts w:ascii="Times New Roman" w:eastAsia="仿宋" w:hAnsi="Times New Roman" w:cs="Times New Roman"/>
          <w:sz w:val="28"/>
          <w:szCs w:val="28"/>
        </w:rPr>
        <w:t>≥0.294</w:t>
      </w:r>
      <w:r w:rsidR="00D132C2">
        <w:rPr>
          <w:rFonts w:ascii="Times New Roman" w:eastAsia="仿宋" w:hAnsi="Times New Roman" w:cs="Times New Roman" w:hint="eastAsia"/>
          <w:sz w:val="28"/>
          <w:szCs w:val="28"/>
        </w:rPr>
        <w:t>，即个体内变异</w:t>
      </w:r>
      <w:r w:rsidR="00DC2E67">
        <w:rPr>
          <w:rFonts w:ascii="Times New Roman" w:eastAsia="仿宋" w:hAnsi="Times New Roman" w:cs="Times New Roman" w:hint="eastAsia"/>
          <w:sz w:val="28"/>
          <w:szCs w:val="28"/>
        </w:rPr>
        <w:t>值</w:t>
      </w:r>
      <w:r w:rsidR="00296E53">
        <w:rPr>
          <w:rFonts w:ascii="Times New Roman" w:eastAsia="仿宋" w:hAnsi="Times New Roman" w:cs="Times New Roman" w:hint="eastAsia"/>
          <w:i/>
          <w:sz w:val="28"/>
          <w:szCs w:val="28"/>
        </w:rPr>
        <w:t>CV</w:t>
      </w:r>
      <w:r w:rsidR="00DC2E67" w:rsidRPr="00DC2E67">
        <w:rPr>
          <w:rFonts w:ascii="Times New Roman" w:eastAsia="仿宋" w:hAnsi="Times New Roman" w:cs="Times New Roman"/>
          <w:i/>
          <w:sz w:val="28"/>
          <w:szCs w:val="28"/>
        </w:rPr>
        <w:t>%</w:t>
      </w:r>
      <w:r w:rsidR="00D132C2" w:rsidRPr="001E0698">
        <w:rPr>
          <w:rFonts w:ascii="Times New Roman" w:eastAsia="仿宋" w:hAnsi="Times New Roman" w:cs="Times New Roman"/>
          <w:sz w:val="28"/>
          <w:szCs w:val="28"/>
        </w:rPr>
        <w:t>≥</w:t>
      </w:r>
      <w:r w:rsidR="00D132C2">
        <w:rPr>
          <w:rFonts w:ascii="Times New Roman" w:eastAsia="仿宋" w:hAnsi="Times New Roman" w:cs="Times New Roman" w:hint="eastAsia"/>
          <w:sz w:val="28"/>
          <w:szCs w:val="28"/>
        </w:rPr>
        <w:t>30%</w:t>
      </w:r>
      <w:r w:rsidRPr="001E0698">
        <w:rPr>
          <w:rFonts w:ascii="Times New Roman" w:eastAsia="仿宋" w:hAnsi="Times New Roman" w:cs="Times New Roman"/>
          <w:sz w:val="28"/>
          <w:szCs w:val="28"/>
        </w:rPr>
        <w:t>，</w:t>
      </w:r>
      <w:r w:rsidR="00C261A6" w:rsidRPr="001E0698">
        <w:rPr>
          <w:rFonts w:ascii="Times New Roman" w:eastAsia="仿宋" w:hAnsi="Times New Roman" w:cs="Times New Roman" w:hint="eastAsia"/>
          <w:sz w:val="28"/>
          <w:szCs w:val="28"/>
        </w:rPr>
        <w:t>可</w:t>
      </w:r>
      <w:r w:rsidR="00DA0B6C" w:rsidRPr="001E0698">
        <w:rPr>
          <w:rFonts w:ascii="Times New Roman" w:eastAsia="仿宋" w:hAnsi="Times New Roman" w:cs="Times New Roman"/>
          <w:sz w:val="28"/>
          <w:szCs w:val="28"/>
        </w:rPr>
        <w:t>采用</w:t>
      </w:r>
      <w:r w:rsidR="00DA0B6C" w:rsidRPr="001E0698">
        <w:rPr>
          <w:rFonts w:ascii="Times New Roman" w:eastAsia="仿宋" w:hAnsi="Times New Roman" w:cs="Times New Roman"/>
          <w:sz w:val="28"/>
          <w:szCs w:val="28"/>
        </w:rPr>
        <w:t>RSABE</w:t>
      </w:r>
      <w:r w:rsidR="00DA0B6C" w:rsidRPr="001E0698">
        <w:rPr>
          <w:rFonts w:ascii="Times New Roman" w:eastAsia="仿宋" w:hAnsi="Times New Roman" w:cs="Times New Roman" w:hint="eastAsia"/>
          <w:sz w:val="28"/>
          <w:szCs w:val="28"/>
        </w:rPr>
        <w:t>方法</w:t>
      </w:r>
      <w:r w:rsidR="00A524A5" w:rsidRPr="001E0698">
        <w:rPr>
          <w:rFonts w:ascii="Times New Roman" w:eastAsia="仿宋" w:hAnsi="Times New Roman" w:cs="Times New Roman" w:hint="eastAsia"/>
          <w:sz w:val="28"/>
          <w:szCs w:val="28"/>
        </w:rPr>
        <w:t>进行</w:t>
      </w:r>
      <w:r w:rsidR="00DA0B6C" w:rsidRPr="001E0698">
        <w:rPr>
          <w:rFonts w:ascii="Times New Roman" w:eastAsia="仿宋" w:hAnsi="Times New Roman" w:cs="Times New Roman" w:hint="eastAsia"/>
          <w:sz w:val="28"/>
          <w:szCs w:val="28"/>
        </w:rPr>
        <w:t>等效</w:t>
      </w:r>
      <w:r w:rsidR="00A524A5" w:rsidRPr="001E0698">
        <w:rPr>
          <w:rFonts w:ascii="Times New Roman" w:eastAsia="仿宋" w:hAnsi="Times New Roman" w:cs="Times New Roman" w:hint="eastAsia"/>
          <w:sz w:val="28"/>
          <w:szCs w:val="28"/>
        </w:rPr>
        <w:t>性</w:t>
      </w:r>
      <w:r w:rsidR="00DA0B6C" w:rsidRPr="001E0698">
        <w:rPr>
          <w:rFonts w:ascii="Times New Roman" w:eastAsia="仿宋" w:hAnsi="Times New Roman" w:cs="Times New Roman" w:hint="eastAsia"/>
          <w:sz w:val="28"/>
          <w:szCs w:val="28"/>
        </w:rPr>
        <w:t>评价</w:t>
      </w:r>
      <w:r w:rsidR="00A14BED" w:rsidRPr="001E0698">
        <w:rPr>
          <w:rFonts w:ascii="Times New Roman" w:eastAsia="仿宋" w:hAnsi="Times New Roman" w:cs="Times New Roman" w:hint="eastAsia"/>
          <w:sz w:val="28"/>
          <w:szCs w:val="28"/>
        </w:rPr>
        <w:t>（</w:t>
      </w:r>
      <w:r w:rsidRPr="001E0698">
        <w:rPr>
          <w:rFonts w:ascii="Times New Roman" w:eastAsia="仿宋" w:hAnsi="Times New Roman" w:cs="Times New Roman"/>
          <w:sz w:val="28"/>
          <w:szCs w:val="28"/>
        </w:rPr>
        <w:t>应用于</w:t>
      </w:r>
      <w:r w:rsidRPr="001E0698">
        <w:rPr>
          <w:rFonts w:ascii="Times New Roman" w:eastAsia="仿宋" w:hAnsi="Times New Roman" w:cs="Times New Roman"/>
          <w:sz w:val="28"/>
          <w:szCs w:val="28"/>
        </w:rPr>
        <w:t>AUC</w:t>
      </w:r>
      <w:r w:rsidR="000806B4">
        <w:rPr>
          <w:rFonts w:ascii="Times New Roman" w:eastAsia="仿宋" w:hAnsi="Times New Roman" w:cs="Times New Roman" w:hint="eastAsia"/>
          <w:sz w:val="28"/>
          <w:szCs w:val="28"/>
        </w:rPr>
        <w:t>、</w:t>
      </w:r>
      <w:proofErr w:type="spellStart"/>
      <w:r w:rsidRPr="001E0698">
        <w:rPr>
          <w:rFonts w:ascii="Times New Roman" w:eastAsia="仿宋" w:hAnsi="Times New Roman" w:cs="Times New Roman"/>
          <w:sz w:val="28"/>
          <w:szCs w:val="28"/>
        </w:rPr>
        <w:t>C</w:t>
      </w:r>
      <w:r w:rsidRPr="001E0698">
        <w:rPr>
          <w:rFonts w:ascii="Times New Roman" w:eastAsia="仿宋" w:hAnsi="Times New Roman" w:cs="Times New Roman"/>
          <w:sz w:val="28"/>
          <w:szCs w:val="28"/>
          <w:vertAlign w:val="subscript"/>
        </w:rPr>
        <w:t>max</w:t>
      </w:r>
      <w:proofErr w:type="spellEnd"/>
      <w:r w:rsidRPr="001E0698">
        <w:rPr>
          <w:rFonts w:ascii="Times New Roman" w:eastAsia="仿宋" w:hAnsi="Times New Roman" w:cs="Times New Roman"/>
          <w:sz w:val="28"/>
          <w:szCs w:val="28"/>
        </w:rPr>
        <w:t>两者之中任意一个或全部采用）。</w:t>
      </w:r>
      <w:r w:rsidR="00D97AAE">
        <w:rPr>
          <w:rFonts w:ascii="Times New Roman" w:eastAsia="仿宋" w:hAnsi="Times New Roman" w:cs="Times New Roman" w:hint="eastAsia"/>
          <w:sz w:val="28"/>
          <w:szCs w:val="28"/>
        </w:rPr>
        <w:t>若</w:t>
      </w:r>
      <w:r w:rsidR="00D97AAE" w:rsidRPr="00D66B34">
        <w:rPr>
          <w:rFonts w:ascii="Times New Roman" w:eastAsia="仿宋" w:hAnsi="Times New Roman" w:cs="Times New Roman"/>
          <w:i/>
          <w:sz w:val="28"/>
          <w:szCs w:val="28"/>
        </w:rPr>
        <w:t>S</w:t>
      </w:r>
      <w:r w:rsidR="00D97AAE" w:rsidRPr="00D66B34">
        <w:rPr>
          <w:rFonts w:ascii="Times New Roman" w:eastAsia="仿宋" w:hAnsi="Times New Roman" w:cs="Times New Roman"/>
          <w:i/>
          <w:sz w:val="28"/>
          <w:szCs w:val="28"/>
          <w:vertAlign w:val="subscript"/>
        </w:rPr>
        <w:t>WR</w:t>
      </w:r>
      <w:r w:rsidR="00D97AAE" w:rsidRPr="00EE2671">
        <w:rPr>
          <w:rFonts w:ascii="Times New Roman" w:eastAsia="仿宋" w:hAnsi="Times New Roman" w:cs="Times New Roman" w:hint="eastAsia"/>
          <w:sz w:val="28"/>
          <w:szCs w:val="28"/>
        </w:rPr>
        <w:t>＜</w:t>
      </w:r>
      <w:r w:rsidR="00D97AAE">
        <w:rPr>
          <w:rFonts w:ascii="Times New Roman" w:eastAsia="仿宋" w:hAnsi="Times New Roman" w:cs="Times New Roman" w:hint="eastAsia"/>
          <w:sz w:val="28"/>
          <w:szCs w:val="28"/>
        </w:rPr>
        <w:t>0.294</w:t>
      </w:r>
      <w:r w:rsidR="00D97AAE">
        <w:rPr>
          <w:rFonts w:ascii="Times New Roman" w:eastAsia="仿宋" w:hAnsi="Times New Roman" w:cs="Times New Roman" w:hint="eastAsia"/>
          <w:sz w:val="28"/>
          <w:szCs w:val="28"/>
        </w:rPr>
        <w:t>，</w:t>
      </w:r>
      <w:r w:rsidR="00D132C2">
        <w:rPr>
          <w:rFonts w:ascii="Times New Roman" w:eastAsia="仿宋" w:hAnsi="Times New Roman" w:cs="Times New Roman" w:hint="eastAsia"/>
          <w:sz w:val="28"/>
          <w:szCs w:val="28"/>
        </w:rPr>
        <w:t>即个体内变异</w:t>
      </w:r>
      <w:r w:rsidR="00DC2E67">
        <w:rPr>
          <w:rFonts w:ascii="Times New Roman" w:eastAsia="仿宋" w:hAnsi="Times New Roman" w:cs="Times New Roman" w:hint="eastAsia"/>
          <w:sz w:val="28"/>
          <w:szCs w:val="28"/>
        </w:rPr>
        <w:t>值</w:t>
      </w:r>
      <w:r w:rsidR="00296E53">
        <w:rPr>
          <w:rFonts w:ascii="Times New Roman" w:eastAsia="仿宋" w:hAnsi="Times New Roman" w:cs="Times New Roman" w:hint="eastAsia"/>
          <w:i/>
          <w:sz w:val="28"/>
          <w:szCs w:val="28"/>
        </w:rPr>
        <w:t>CV</w:t>
      </w:r>
      <w:r w:rsidR="00DC2E67" w:rsidRPr="00DC2E67">
        <w:rPr>
          <w:rFonts w:ascii="Times New Roman" w:eastAsia="仿宋" w:hAnsi="Times New Roman" w:cs="Times New Roman"/>
          <w:i/>
          <w:sz w:val="28"/>
          <w:szCs w:val="28"/>
        </w:rPr>
        <w:t>%</w:t>
      </w:r>
      <w:r w:rsidR="00D132C2" w:rsidRPr="00EE2671">
        <w:rPr>
          <w:rFonts w:ascii="Times New Roman" w:eastAsia="仿宋" w:hAnsi="Times New Roman" w:cs="Times New Roman" w:hint="eastAsia"/>
          <w:sz w:val="28"/>
          <w:szCs w:val="28"/>
        </w:rPr>
        <w:t>＜</w:t>
      </w:r>
      <w:r w:rsidR="00D132C2">
        <w:rPr>
          <w:rFonts w:ascii="Times New Roman" w:eastAsia="仿宋" w:hAnsi="Times New Roman" w:cs="Times New Roman" w:hint="eastAsia"/>
          <w:sz w:val="28"/>
          <w:szCs w:val="28"/>
        </w:rPr>
        <w:t>30%</w:t>
      </w:r>
      <w:r w:rsidR="00D132C2">
        <w:rPr>
          <w:rFonts w:ascii="Times New Roman" w:eastAsia="仿宋" w:hAnsi="Times New Roman" w:cs="Times New Roman" w:hint="eastAsia"/>
          <w:sz w:val="28"/>
          <w:szCs w:val="28"/>
        </w:rPr>
        <w:t>，</w:t>
      </w:r>
      <w:r w:rsidR="00D97AAE">
        <w:rPr>
          <w:rFonts w:ascii="Times New Roman" w:eastAsia="仿宋" w:hAnsi="Times New Roman" w:cs="Times New Roman" w:hint="eastAsia"/>
          <w:sz w:val="28"/>
          <w:szCs w:val="28"/>
        </w:rPr>
        <w:t>则应采用</w:t>
      </w:r>
      <w:r w:rsidR="00D97AAE">
        <w:rPr>
          <w:rFonts w:ascii="Times New Roman" w:eastAsia="仿宋" w:hAnsi="Times New Roman" w:cs="Times New Roman" w:hint="eastAsia"/>
          <w:sz w:val="28"/>
          <w:szCs w:val="28"/>
        </w:rPr>
        <w:t>ABE</w:t>
      </w:r>
      <w:r w:rsidR="00D97AAE">
        <w:rPr>
          <w:rFonts w:ascii="Times New Roman" w:eastAsia="仿宋" w:hAnsi="Times New Roman" w:cs="Times New Roman" w:hint="eastAsia"/>
          <w:sz w:val="28"/>
          <w:szCs w:val="28"/>
        </w:rPr>
        <w:t>方法评</w:t>
      </w:r>
      <w:r w:rsidR="00D97AAE">
        <w:rPr>
          <w:rFonts w:ascii="Times New Roman" w:eastAsia="仿宋" w:hAnsi="Times New Roman" w:cs="Times New Roman" w:hint="eastAsia"/>
          <w:sz w:val="28"/>
          <w:szCs w:val="28"/>
        </w:rPr>
        <w:lastRenderedPageBreak/>
        <w:t>价生物等效性。</w:t>
      </w:r>
    </w:p>
    <w:p w14:paraId="644BE1C8" w14:textId="68A5D833" w:rsidR="004D622D" w:rsidRPr="001E0698" w:rsidRDefault="004D622D" w:rsidP="004448D5">
      <w:pPr>
        <w:pStyle w:val="af"/>
        <w:numPr>
          <w:ilvl w:val="0"/>
          <w:numId w:val="6"/>
        </w:numPr>
        <w:spacing w:line="360" w:lineRule="auto"/>
        <w:ind w:left="0" w:firstLine="560"/>
        <w:rPr>
          <w:rFonts w:ascii="Times New Roman" w:eastAsia="仿宋" w:hAnsi="Times New Roman" w:cs="Times New Roman"/>
          <w:sz w:val="28"/>
          <w:szCs w:val="28"/>
        </w:rPr>
      </w:pPr>
      <w:r w:rsidRPr="001E0698">
        <w:rPr>
          <w:rFonts w:ascii="Times New Roman" w:eastAsia="仿宋" w:hAnsi="Times New Roman" w:cs="Times New Roman"/>
          <w:sz w:val="28"/>
          <w:szCs w:val="28"/>
        </w:rPr>
        <w:t>计</w:t>
      </w:r>
      <w:r w:rsidRPr="001E0698">
        <w:rPr>
          <w:rFonts w:ascii="Times New Roman" w:eastAsia="仿宋" w:hAnsi="Times New Roman" w:cs="Times New Roman"/>
          <w:kern w:val="0"/>
          <w:sz w:val="28"/>
          <w:szCs w:val="28"/>
        </w:rPr>
        <w:t>算以下</w:t>
      </w:r>
      <w:r w:rsidR="001C000E">
        <w:rPr>
          <w:rFonts w:ascii="Times New Roman" w:eastAsia="仿宋" w:hAnsi="Times New Roman" w:cs="Times New Roman" w:hint="eastAsia"/>
          <w:kern w:val="0"/>
          <w:sz w:val="28"/>
          <w:szCs w:val="28"/>
        </w:rPr>
        <w:t>算式</w:t>
      </w:r>
      <w:r w:rsidRPr="001E0698">
        <w:rPr>
          <w:rFonts w:ascii="Times New Roman" w:eastAsia="仿宋" w:hAnsi="Times New Roman" w:cs="Times New Roman"/>
          <w:kern w:val="0"/>
          <w:sz w:val="28"/>
          <w:szCs w:val="28"/>
        </w:rPr>
        <w:t>的</w:t>
      </w:r>
      <w:r w:rsidRPr="001E0698">
        <w:rPr>
          <w:rFonts w:ascii="Times New Roman" w:hAnsi="Times New Roman" w:cs="Times New Roman"/>
          <w:kern w:val="0"/>
          <w:sz w:val="28"/>
          <w:szCs w:val="28"/>
        </w:rPr>
        <w:t>95%</w:t>
      </w:r>
      <w:r w:rsidRPr="001E0698">
        <w:rPr>
          <w:rFonts w:ascii="Times New Roman" w:eastAsia="仿宋" w:hAnsi="Times New Roman" w:cs="Times New Roman"/>
          <w:kern w:val="0"/>
          <w:sz w:val="28"/>
          <w:szCs w:val="28"/>
        </w:rPr>
        <w:t>置信区间上限</w:t>
      </w:r>
      <w:r w:rsidR="00163351" w:rsidRPr="001E0698">
        <w:rPr>
          <w:rFonts w:ascii="Times New Roman" w:eastAsia="仿宋" w:hAnsi="Times New Roman" w:cs="Times New Roman"/>
          <w:sz w:val="28"/>
          <w:szCs w:val="28"/>
        </w:rPr>
        <w:t>（</w:t>
      </w:r>
      <w:r w:rsidR="004701A8" w:rsidRPr="00D00C91">
        <w:rPr>
          <w:rFonts w:ascii="Times New Roman" w:eastAsia="仿宋" w:hAnsi="Times New Roman" w:cs="Times New Roman"/>
          <w:sz w:val="28"/>
        </w:rPr>
        <w:t>U</w:t>
      </w:r>
      <w:r w:rsidR="004701A8" w:rsidRPr="00D00C91">
        <w:rPr>
          <w:rFonts w:ascii="Times New Roman" w:eastAsia="仿宋" w:hAnsi="Times New Roman" w:cs="Times New Roman" w:hint="eastAsia"/>
          <w:sz w:val="28"/>
        </w:rPr>
        <w:t>pper bound of 95%</w:t>
      </w:r>
      <w:r w:rsidR="004701A8" w:rsidRPr="00D00C91">
        <w:rPr>
          <w:rFonts w:ascii="Times New Roman" w:eastAsia="仿宋" w:hAnsi="Times New Roman" w:cs="Times New Roman"/>
          <w:sz w:val="28"/>
        </w:rPr>
        <w:t xml:space="preserve"> confidence interval</w:t>
      </w:r>
      <w:r w:rsidR="00163351" w:rsidRPr="001E0698">
        <w:rPr>
          <w:rFonts w:ascii="Times New Roman" w:eastAsia="仿宋" w:hAnsi="Times New Roman" w:cs="Times New Roman"/>
          <w:sz w:val="28"/>
          <w:szCs w:val="28"/>
        </w:rPr>
        <w:t>）</w:t>
      </w:r>
    </w:p>
    <w:p w14:paraId="4E2197BD" w14:textId="358DC541" w:rsidR="002B7A8B" w:rsidRPr="001E0698" w:rsidRDefault="002B7A8B" w:rsidP="001801F9">
      <w:pPr>
        <w:spacing w:line="360" w:lineRule="auto"/>
        <w:jc w:val="center"/>
        <w:rPr>
          <w:rFonts w:ascii="Times New Roman" w:eastAsia="仿宋" w:hAnsi="Times New Roman" w:cs="Times New Roman"/>
          <w:sz w:val="28"/>
          <w:szCs w:val="28"/>
        </w:rPr>
      </w:pPr>
      <w:r w:rsidRPr="001E0698">
        <w:rPr>
          <w:rFonts w:ascii="Times New Roman" w:hAnsi="Times New Roman"/>
          <w:position w:val="-16"/>
          <w:sz w:val="24"/>
        </w:rPr>
        <w:object w:dxaOrig="1640" w:dyaOrig="480" w14:anchorId="05664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9pt;height:22.95pt" o:ole="">
            <v:imagedata r:id="rId11" o:title=""/>
          </v:shape>
          <o:OLEObject Type="Embed" ProgID="Equation.DSMT4" ShapeID="_x0000_i1025" DrawAspect="Content" ObjectID="_1590240499" r:id="rId12"/>
        </w:object>
      </w:r>
    </w:p>
    <w:p w14:paraId="79C6FE94" w14:textId="1DD575A8" w:rsidR="004D622D" w:rsidRPr="001E0698" w:rsidRDefault="004D622D" w:rsidP="004D622D">
      <w:pPr>
        <w:spacing w:line="360" w:lineRule="auto"/>
        <w:ind w:firstLineChars="200" w:firstLine="560"/>
        <w:rPr>
          <w:rFonts w:ascii="Times New Roman" w:eastAsia="仿宋" w:hAnsi="Times New Roman" w:cs="Times New Roman"/>
          <w:kern w:val="0"/>
          <w:sz w:val="28"/>
          <w:szCs w:val="28"/>
        </w:rPr>
      </w:pPr>
      <w:r w:rsidRPr="001E0698">
        <w:rPr>
          <w:rFonts w:ascii="Times New Roman" w:eastAsia="仿宋" w:hAnsi="Times New Roman" w:cs="Times New Roman"/>
          <w:sz w:val="28"/>
          <w:szCs w:val="28"/>
        </w:rPr>
        <w:t>运用</w:t>
      </w:r>
      <w:r w:rsidRPr="001E0698">
        <w:rPr>
          <w:rFonts w:ascii="Times New Roman" w:eastAsia="仿宋" w:hAnsi="Times New Roman" w:cs="Times New Roman"/>
          <w:sz w:val="28"/>
          <w:szCs w:val="28"/>
        </w:rPr>
        <w:t>Howe</w:t>
      </w:r>
      <w:r w:rsidR="00D132C2">
        <w:rPr>
          <w:rFonts w:ascii="Times New Roman" w:eastAsia="仿宋" w:hAnsi="Times New Roman" w:cs="Times New Roman" w:hint="eastAsia"/>
          <w:sz w:val="28"/>
          <w:szCs w:val="28"/>
        </w:rPr>
        <w:t>一阶</w:t>
      </w:r>
      <w:r w:rsidRPr="001E0698">
        <w:rPr>
          <w:rFonts w:ascii="Times New Roman" w:eastAsia="仿宋" w:hAnsi="Times New Roman" w:cs="Times New Roman"/>
          <w:sz w:val="28"/>
          <w:szCs w:val="28"/>
        </w:rPr>
        <w:t>逼近</w:t>
      </w:r>
      <w:r w:rsidR="0052615D">
        <w:rPr>
          <w:rFonts w:ascii="Times New Roman" w:eastAsia="仿宋" w:hAnsi="Times New Roman" w:cs="Times New Roman" w:hint="eastAsia"/>
          <w:sz w:val="28"/>
          <w:szCs w:val="28"/>
        </w:rPr>
        <w:t>法</w:t>
      </w:r>
      <w:r w:rsidRPr="001E0698">
        <w:rPr>
          <w:rFonts w:ascii="Times New Roman" w:eastAsia="仿宋" w:hAnsi="Times New Roman" w:cs="Times New Roman"/>
          <w:sz w:val="28"/>
          <w:szCs w:val="28"/>
        </w:rPr>
        <w:t>来确定</w:t>
      </w:r>
      <w:r w:rsidR="002B7A8B" w:rsidRPr="001E0698">
        <w:rPr>
          <w:rFonts w:ascii="Times New Roman" w:hAnsi="Times New Roman"/>
          <w:position w:val="-16"/>
          <w:sz w:val="24"/>
        </w:rPr>
        <w:object w:dxaOrig="1640" w:dyaOrig="480" w14:anchorId="40916686">
          <v:shape id="_x0000_i1026" type="#_x0000_t75" style="width:81.9pt;height:22.95pt" o:ole="">
            <v:imagedata r:id="rId11" o:title=""/>
          </v:shape>
          <o:OLEObject Type="Embed" ProgID="Equation.DSMT4" ShapeID="_x0000_i1026" DrawAspect="Content" ObjectID="_1590240500" r:id="rId13"/>
        </w:object>
      </w:r>
      <w:r w:rsidRPr="001E0698">
        <w:rPr>
          <w:rFonts w:ascii="Times New Roman" w:eastAsia="仿宋" w:hAnsi="Times New Roman" w:cs="Times New Roman"/>
          <w:sz w:val="28"/>
          <w:szCs w:val="28"/>
        </w:rPr>
        <w:t>的</w:t>
      </w:r>
      <w:r w:rsidRPr="001E0698">
        <w:rPr>
          <w:rFonts w:ascii="Times New Roman" w:eastAsia="仿宋" w:hAnsi="Times New Roman" w:cs="Times New Roman"/>
          <w:kern w:val="0"/>
          <w:sz w:val="28"/>
          <w:szCs w:val="28"/>
        </w:rPr>
        <w:t>95%</w:t>
      </w:r>
      <w:r w:rsidRPr="001E0698">
        <w:rPr>
          <w:rFonts w:ascii="Times New Roman" w:eastAsia="仿宋" w:hAnsi="Times New Roman" w:cs="Times New Roman"/>
          <w:kern w:val="0"/>
          <w:sz w:val="28"/>
          <w:szCs w:val="28"/>
        </w:rPr>
        <w:t>置信区间上限。式中</w:t>
      </w:r>
      <w:r w:rsidR="00C44F4F" w:rsidRPr="001E0698">
        <w:rPr>
          <w:position w:val="-6"/>
        </w:rPr>
        <w:object w:dxaOrig="360" w:dyaOrig="340" w14:anchorId="2516F9F9">
          <v:shape id="_x0000_i1027" type="#_x0000_t75" style="width:19.3pt;height:16.7pt" o:ole="">
            <v:imagedata r:id="rId14" o:title=""/>
          </v:shape>
          <o:OLEObject Type="Embed" ProgID="Equation.3" ShapeID="_x0000_i1027" DrawAspect="Content" ObjectID="_1590240501" r:id="rId15"/>
        </w:object>
      </w:r>
      <w:r w:rsidRPr="001E0698">
        <w:rPr>
          <w:rFonts w:ascii="Times New Roman" w:eastAsia="仿宋" w:hAnsi="Times New Roman" w:cs="Times New Roman"/>
          <w:sz w:val="28"/>
          <w:szCs w:val="28"/>
        </w:rPr>
        <w:t>和</w:t>
      </w:r>
      <w:r w:rsidR="00C44F4F" w:rsidRPr="001E0698">
        <w:rPr>
          <w:position w:val="-6"/>
        </w:rPr>
        <w:object w:dxaOrig="380" w:dyaOrig="340" w14:anchorId="7D809062">
          <v:shape id="_x0000_i1028" type="#_x0000_t75" style="width:19.3pt;height:16.7pt" o:ole="">
            <v:imagedata r:id="rId16" o:title=""/>
          </v:shape>
          <o:OLEObject Type="Embed" ProgID="Equation.3" ShapeID="_x0000_i1028" DrawAspect="Content" ObjectID="_1590240502" r:id="rId17"/>
        </w:object>
      </w:r>
      <w:r w:rsidRPr="001E0698">
        <w:rPr>
          <w:rFonts w:ascii="Times New Roman" w:eastAsia="仿宋" w:hAnsi="Times New Roman" w:cs="Times New Roman"/>
          <w:sz w:val="28"/>
          <w:szCs w:val="28"/>
        </w:rPr>
        <w:t>分别表示</w:t>
      </w:r>
      <w:r w:rsidR="00512C9E" w:rsidRPr="001E0698">
        <w:rPr>
          <w:rFonts w:ascii="Times New Roman" w:eastAsia="仿宋" w:hAnsi="Times New Roman" w:cs="Times New Roman" w:hint="eastAsia"/>
          <w:sz w:val="28"/>
          <w:szCs w:val="28"/>
        </w:rPr>
        <w:t>在</w:t>
      </w:r>
      <w:r w:rsidRPr="001E0698">
        <w:rPr>
          <w:rFonts w:ascii="Times New Roman" w:eastAsia="仿宋" w:hAnsi="Times New Roman" w:cs="Times New Roman"/>
          <w:sz w:val="28"/>
          <w:szCs w:val="28"/>
        </w:rPr>
        <w:t>受试制剂和</w:t>
      </w:r>
      <w:proofErr w:type="gramStart"/>
      <w:r w:rsidRPr="001E0698">
        <w:rPr>
          <w:rFonts w:ascii="Times New Roman" w:eastAsia="仿宋" w:hAnsi="Times New Roman" w:cs="Times New Roman"/>
          <w:sz w:val="28"/>
          <w:szCs w:val="28"/>
        </w:rPr>
        <w:t>参比</w:t>
      </w:r>
      <w:proofErr w:type="gramEnd"/>
      <w:r w:rsidRPr="001E0698">
        <w:rPr>
          <w:rFonts w:ascii="Times New Roman" w:eastAsia="仿宋" w:hAnsi="Times New Roman" w:cs="Times New Roman"/>
          <w:sz w:val="28"/>
          <w:szCs w:val="28"/>
        </w:rPr>
        <w:t>制剂的生物等效性研究中分别获得的自然对数转换的</w:t>
      </w:r>
      <w:r w:rsidRPr="001E0698">
        <w:rPr>
          <w:rFonts w:ascii="Times New Roman" w:eastAsia="仿宋" w:hAnsi="Times New Roman" w:cs="Times New Roman"/>
          <w:sz w:val="28"/>
          <w:szCs w:val="28"/>
        </w:rPr>
        <w:t>AUC</w:t>
      </w:r>
      <w:r w:rsidRPr="001E0698">
        <w:rPr>
          <w:rFonts w:ascii="Times New Roman" w:eastAsia="仿宋" w:hAnsi="Times New Roman" w:cs="Times New Roman"/>
          <w:sz w:val="28"/>
          <w:szCs w:val="28"/>
        </w:rPr>
        <w:t>或</w:t>
      </w:r>
      <w:proofErr w:type="spellStart"/>
      <w:r w:rsidRPr="001E0698">
        <w:rPr>
          <w:rFonts w:ascii="Times New Roman" w:eastAsia="仿宋" w:hAnsi="Times New Roman" w:cs="Times New Roman"/>
          <w:sz w:val="28"/>
          <w:szCs w:val="28"/>
        </w:rPr>
        <w:t>C</w:t>
      </w:r>
      <w:r w:rsidRPr="001E0698">
        <w:rPr>
          <w:rFonts w:ascii="Times New Roman" w:eastAsia="仿宋" w:hAnsi="Times New Roman" w:cs="Times New Roman"/>
          <w:sz w:val="28"/>
          <w:szCs w:val="28"/>
          <w:vertAlign w:val="subscript"/>
        </w:rPr>
        <w:t>max</w:t>
      </w:r>
      <w:proofErr w:type="spellEnd"/>
      <w:r w:rsidRPr="001E0698">
        <w:rPr>
          <w:rFonts w:ascii="Times New Roman" w:eastAsia="仿宋" w:hAnsi="Times New Roman" w:cs="Times New Roman"/>
          <w:sz w:val="28"/>
          <w:szCs w:val="28"/>
        </w:rPr>
        <w:t>的均值。</w:t>
      </w:r>
    </w:p>
    <w:p w14:paraId="62217A8F" w14:textId="1062A995" w:rsidR="0056701E" w:rsidRPr="001E0698" w:rsidRDefault="004D622D" w:rsidP="0003303A">
      <w:pPr>
        <w:spacing w:line="360" w:lineRule="auto"/>
        <w:jc w:val="right"/>
        <w:rPr>
          <w:rFonts w:ascii="Times New Roman" w:eastAsia="仿宋" w:hAnsi="Times New Roman" w:cs="Times New Roman"/>
          <w:sz w:val="28"/>
          <w:szCs w:val="28"/>
        </w:rPr>
      </w:pPr>
      <w:r w:rsidRPr="001E0698">
        <w:rPr>
          <w:rFonts w:ascii="Times New Roman" w:eastAsia="仿宋" w:hAnsi="Times New Roman" w:cs="Times New Roman"/>
          <w:noProof/>
          <w:position w:val="-32"/>
          <w:sz w:val="28"/>
          <w:szCs w:val="28"/>
        </w:rPr>
        <w:drawing>
          <wp:inline distT="0" distB="0" distL="0" distR="0" wp14:anchorId="482FF204" wp14:editId="72646B60">
            <wp:extent cx="1017905" cy="5118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7905" cy="511810"/>
                    </a:xfrm>
                    <a:prstGeom prst="rect">
                      <a:avLst/>
                    </a:prstGeom>
                    <a:noFill/>
                    <a:ln>
                      <a:noFill/>
                    </a:ln>
                  </pic:spPr>
                </pic:pic>
              </a:graphicData>
            </a:graphic>
          </wp:inline>
        </w:drawing>
      </w:r>
      <w:r w:rsidR="0003303A">
        <w:rPr>
          <w:rFonts w:ascii="Times New Roman" w:eastAsia="仿宋" w:hAnsi="Times New Roman" w:cs="Times New Roman" w:hint="eastAsia"/>
          <w:sz w:val="28"/>
          <w:szCs w:val="28"/>
        </w:rPr>
        <w:t xml:space="preserve">              </w:t>
      </w:r>
      <w:r w:rsidR="0003303A" w:rsidRPr="001E0698">
        <w:rPr>
          <w:rFonts w:ascii="Times New Roman" w:eastAsia="仿宋" w:hAnsi="Times New Roman" w:cs="Times New Roman"/>
          <w:sz w:val="28"/>
          <w:szCs w:val="28"/>
        </w:rPr>
        <w:t>（</w:t>
      </w:r>
      <w:r w:rsidR="0003303A" w:rsidRPr="001E0698">
        <w:rPr>
          <w:rFonts w:ascii="Times New Roman" w:eastAsia="仿宋" w:hAnsi="Times New Roman" w:cs="Times New Roman" w:hint="eastAsia"/>
          <w:sz w:val="28"/>
          <w:szCs w:val="28"/>
        </w:rPr>
        <w:t>公</w:t>
      </w:r>
      <w:r w:rsidR="0003303A" w:rsidRPr="001E0698">
        <w:rPr>
          <w:rFonts w:ascii="Times New Roman" w:eastAsia="仿宋" w:hAnsi="Times New Roman" w:cs="Times New Roman"/>
          <w:sz w:val="28"/>
          <w:szCs w:val="28"/>
        </w:rPr>
        <w:t>式</w:t>
      </w:r>
      <w:r w:rsidR="00CB4581">
        <w:rPr>
          <w:rFonts w:ascii="Times New Roman" w:eastAsia="仿宋" w:hAnsi="Times New Roman" w:cs="Times New Roman"/>
          <w:sz w:val="28"/>
          <w:szCs w:val="28"/>
        </w:rPr>
        <w:t>3</w:t>
      </w:r>
      <w:r w:rsidR="0003303A" w:rsidRPr="001E0698">
        <w:rPr>
          <w:rFonts w:ascii="Times New Roman" w:eastAsia="仿宋" w:hAnsi="Times New Roman" w:cs="Times New Roman"/>
          <w:sz w:val="28"/>
          <w:szCs w:val="28"/>
        </w:rPr>
        <w:t>）</w:t>
      </w:r>
    </w:p>
    <w:p w14:paraId="3967B776" w14:textId="4BF13E34" w:rsidR="00436378" w:rsidRDefault="00A25597" w:rsidP="00436378">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σ</w:t>
      </w:r>
      <w:r>
        <w:rPr>
          <w:rFonts w:ascii="Times New Roman" w:eastAsia="仿宋" w:hAnsi="Times New Roman" w:cs="Times New Roman"/>
          <w:sz w:val="28"/>
          <w:szCs w:val="28"/>
          <w:vertAlign w:val="subscript"/>
        </w:rPr>
        <w:t>w0</w:t>
      </w:r>
      <w:r w:rsidR="004D622D" w:rsidRPr="001E0698">
        <w:rPr>
          <w:rFonts w:ascii="Times New Roman" w:eastAsia="仿宋" w:hAnsi="Times New Roman" w:cs="Times New Roman"/>
          <w:sz w:val="28"/>
          <w:szCs w:val="28"/>
        </w:rPr>
        <w:t>为</w:t>
      </w:r>
      <w:r w:rsidR="00A524A5" w:rsidRPr="001E0698">
        <w:rPr>
          <w:rFonts w:ascii="Times New Roman" w:eastAsia="仿宋" w:hAnsi="Times New Roman" w:cs="Times New Roman" w:hint="eastAsia"/>
          <w:sz w:val="28"/>
          <w:szCs w:val="28"/>
        </w:rPr>
        <w:t>法规</w:t>
      </w:r>
      <w:r w:rsidR="004D622D" w:rsidRPr="001E0698">
        <w:rPr>
          <w:rFonts w:ascii="Times New Roman" w:eastAsia="仿宋" w:hAnsi="Times New Roman" w:cs="Times New Roman"/>
          <w:sz w:val="28"/>
          <w:szCs w:val="28"/>
        </w:rPr>
        <w:t>限度（</w:t>
      </w:r>
      <w:r w:rsidR="00753734">
        <w:rPr>
          <w:rFonts w:ascii="Times New Roman" w:eastAsia="仿宋" w:hAnsi="Times New Roman" w:cs="Times New Roman"/>
          <w:sz w:val="28"/>
          <w:szCs w:val="28"/>
        </w:rPr>
        <w:t>R</w:t>
      </w:r>
      <w:r w:rsidR="004D622D" w:rsidRPr="001E0698">
        <w:rPr>
          <w:rFonts w:ascii="Times New Roman" w:eastAsia="仿宋" w:hAnsi="Times New Roman" w:cs="Times New Roman"/>
          <w:sz w:val="28"/>
          <w:szCs w:val="28"/>
        </w:rPr>
        <w:t>egulatory limit</w:t>
      </w:r>
      <w:r w:rsidR="00A94A9E">
        <w:rPr>
          <w:rFonts w:ascii="Times New Roman" w:eastAsia="仿宋" w:hAnsi="Times New Roman" w:cs="Times New Roman" w:hint="eastAsia"/>
          <w:sz w:val="28"/>
          <w:szCs w:val="28"/>
        </w:rPr>
        <w:t>,</w:t>
      </w:r>
      <w:r w:rsidR="00A94A9E">
        <w:rPr>
          <w:rFonts w:ascii="Times New Roman" w:eastAsia="仿宋" w:hAnsi="Times New Roman" w:cs="Times New Roman"/>
          <w:sz w:val="28"/>
          <w:szCs w:val="28"/>
        </w:rPr>
        <w:t xml:space="preserve"> </w:t>
      </w:r>
      <w:r w:rsidR="00D132C2">
        <w:rPr>
          <w:rFonts w:ascii="Times New Roman" w:eastAsia="仿宋" w:hAnsi="Times New Roman" w:cs="Times New Roman" w:hint="eastAsia"/>
          <w:sz w:val="28"/>
          <w:szCs w:val="28"/>
        </w:rPr>
        <w:t>一般</w:t>
      </w:r>
      <w:r w:rsidR="00D132C2">
        <w:rPr>
          <w:rFonts w:ascii="Times New Roman" w:eastAsia="仿宋" w:hAnsi="Times New Roman" w:cs="Times New Roman"/>
          <w:sz w:val="28"/>
          <w:szCs w:val="28"/>
        </w:rPr>
        <w:t>取</w:t>
      </w:r>
      <w:r w:rsidR="004D622D" w:rsidRPr="001E0698">
        <w:rPr>
          <w:rFonts w:ascii="Times New Roman" w:eastAsia="仿宋" w:hAnsi="Times New Roman" w:cs="Times New Roman"/>
          <w:sz w:val="28"/>
          <w:szCs w:val="28"/>
        </w:rPr>
        <w:t>σ</w:t>
      </w:r>
      <w:r>
        <w:rPr>
          <w:rFonts w:ascii="Times New Roman" w:eastAsia="仿宋" w:hAnsi="Times New Roman" w:cs="Times New Roman"/>
          <w:sz w:val="28"/>
          <w:szCs w:val="28"/>
          <w:vertAlign w:val="subscript"/>
        </w:rPr>
        <w:t>w0</w:t>
      </w:r>
      <w:r w:rsidR="004D622D" w:rsidRPr="001E0698">
        <w:rPr>
          <w:rFonts w:ascii="Times New Roman" w:eastAsia="仿宋" w:hAnsi="Times New Roman" w:cs="Times New Roman"/>
          <w:sz w:val="28"/>
          <w:szCs w:val="28"/>
        </w:rPr>
        <w:t>=0.25</w:t>
      </w:r>
      <w:r w:rsidR="004D622D" w:rsidRPr="001E0698">
        <w:rPr>
          <w:rFonts w:ascii="Times New Roman" w:eastAsia="仿宋" w:hAnsi="Times New Roman" w:cs="Times New Roman"/>
          <w:sz w:val="28"/>
          <w:szCs w:val="28"/>
        </w:rPr>
        <w:t>）。</w:t>
      </w:r>
    </w:p>
    <w:p w14:paraId="5AF5F8D7" w14:textId="77777777" w:rsidR="004D622D" w:rsidRPr="001E0698" w:rsidRDefault="00A32950" w:rsidP="00997ABD">
      <w:pPr>
        <w:pStyle w:val="af"/>
        <w:numPr>
          <w:ilvl w:val="0"/>
          <w:numId w:val="6"/>
        </w:numPr>
        <w:spacing w:line="360" w:lineRule="auto"/>
        <w:ind w:left="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等效性</w:t>
      </w:r>
      <w:r w:rsidR="004D622D" w:rsidRPr="001E0698">
        <w:rPr>
          <w:rFonts w:ascii="Times New Roman" w:eastAsia="仿宋" w:hAnsi="Times New Roman" w:cs="Times New Roman"/>
          <w:sz w:val="28"/>
          <w:szCs w:val="28"/>
        </w:rPr>
        <w:t>判断标准</w:t>
      </w:r>
    </w:p>
    <w:p w14:paraId="29583B2E" w14:textId="76CE2D15" w:rsidR="00CD0A02" w:rsidRPr="00CD0A02" w:rsidRDefault="00CD0A02" w:rsidP="00C74378">
      <w:pPr>
        <w:spacing w:line="360" w:lineRule="auto"/>
        <w:ind w:firstLineChars="200" w:firstLine="560"/>
        <w:rPr>
          <w:rFonts w:ascii="Times New Roman" w:eastAsia="仿宋" w:hAnsi="Times New Roman" w:cs="Times New Roman"/>
          <w:sz w:val="28"/>
          <w:szCs w:val="28"/>
        </w:rPr>
      </w:pPr>
      <w:r w:rsidRPr="00CD0A02">
        <w:rPr>
          <w:rFonts w:ascii="Times New Roman" w:eastAsia="仿宋" w:hAnsi="Times New Roman" w:cs="Times New Roman" w:hint="eastAsia"/>
          <w:kern w:val="0"/>
          <w:sz w:val="28"/>
          <w:szCs w:val="28"/>
        </w:rPr>
        <w:t>若</w:t>
      </w:r>
      <w:r w:rsidR="001C000E" w:rsidRPr="001E0698">
        <w:rPr>
          <w:rFonts w:ascii="Times New Roman" w:hAnsi="Times New Roman"/>
          <w:position w:val="-16"/>
          <w:sz w:val="24"/>
        </w:rPr>
        <w:object w:dxaOrig="1640" w:dyaOrig="480" w14:anchorId="026D1183">
          <v:shape id="_x0000_i1029" type="#_x0000_t75" style="width:81.9pt;height:22.95pt" o:ole="">
            <v:imagedata r:id="rId11" o:title=""/>
          </v:shape>
          <o:OLEObject Type="Embed" ProgID="Equation.DSMT4" ShapeID="_x0000_i1029" DrawAspect="Content" ObjectID="_1590240503" r:id="rId19"/>
        </w:object>
      </w:r>
      <w:r w:rsidRPr="00CD0A02">
        <w:rPr>
          <w:rFonts w:ascii="Times New Roman" w:eastAsia="仿宋" w:hAnsi="Times New Roman" w:cs="Times New Roman"/>
          <w:kern w:val="0"/>
          <w:sz w:val="28"/>
          <w:szCs w:val="28"/>
        </w:rPr>
        <w:t>的</w:t>
      </w:r>
      <w:r w:rsidRPr="00CD0A02">
        <w:rPr>
          <w:rFonts w:ascii="Times New Roman" w:eastAsia="仿宋" w:hAnsi="Times New Roman" w:cs="Times New Roman"/>
          <w:kern w:val="0"/>
          <w:sz w:val="28"/>
          <w:szCs w:val="28"/>
        </w:rPr>
        <w:t>95%</w:t>
      </w:r>
      <w:r w:rsidRPr="00CD0A02">
        <w:rPr>
          <w:rFonts w:ascii="Times New Roman" w:eastAsia="仿宋" w:hAnsi="Times New Roman" w:cs="Times New Roman"/>
          <w:kern w:val="0"/>
          <w:sz w:val="28"/>
          <w:szCs w:val="28"/>
        </w:rPr>
        <w:t>置信区间上限小于等于零</w:t>
      </w:r>
      <w:r w:rsidRPr="00CD0A02">
        <w:rPr>
          <w:rFonts w:ascii="Times New Roman" w:eastAsia="仿宋" w:hAnsi="Times New Roman" w:cs="Times New Roman" w:hint="eastAsia"/>
          <w:kern w:val="0"/>
          <w:sz w:val="28"/>
          <w:szCs w:val="28"/>
        </w:rPr>
        <w:t xml:space="preserve">, </w:t>
      </w:r>
      <w:r w:rsidRPr="00CD0A02">
        <w:rPr>
          <w:rFonts w:ascii="Times New Roman" w:eastAsia="仿宋" w:hAnsi="Times New Roman" w:cs="Times New Roman" w:hint="eastAsia"/>
          <w:kern w:val="0"/>
          <w:sz w:val="28"/>
          <w:szCs w:val="28"/>
        </w:rPr>
        <w:t>同时，制剂间</w:t>
      </w:r>
      <w:r w:rsidRPr="00CD0A02">
        <w:rPr>
          <w:rFonts w:ascii="Times New Roman" w:eastAsia="仿宋" w:hAnsi="Times New Roman" w:cs="Times New Roman" w:hint="eastAsia"/>
          <w:sz w:val="28"/>
          <w:szCs w:val="28"/>
        </w:rPr>
        <w:t>主要药动学</w:t>
      </w:r>
      <w:r w:rsidRPr="00CD0A02">
        <w:rPr>
          <w:rFonts w:ascii="Times New Roman" w:eastAsia="仿宋" w:hAnsi="Times New Roman" w:cs="Times New Roman"/>
          <w:sz w:val="28"/>
          <w:szCs w:val="28"/>
        </w:rPr>
        <w:t>参数</w:t>
      </w:r>
      <w:r w:rsidRPr="00CD0A02">
        <w:rPr>
          <w:rFonts w:ascii="Times New Roman" w:eastAsia="仿宋" w:hAnsi="Times New Roman" w:cs="Times New Roman" w:hint="eastAsia"/>
          <w:sz w:val="28"/>
          <w:szCs w:val="28"/>
        </w:rPr>
        <w:t>的几何均值比（</w:t>
      </w:r>
      <w:r w:rsidRPr="00CD0A02">
        <w:rPr>
          <w:rFonts w:ascii="Times New Roman" w:eastAsia="仿宋" w:hAnsi="Times New Roman" w:cs="Times New Roman"/>
          <w:sz w:val="28"/>
          <w:szCs w:val="28"/>
        </w:rPr>
        <w:t>Geometric mean ratio, GMR</w:t>
      </w:r>
      <w:r w:rsidRPr="00CD0A02">
        <w:rPr>
          <w:rFonts w:ascii="Times New Roman" w:eastAsia="仿宋" w:hAnsi="Times New Roman" w:cs="Times New Roman" w:hint="eastAsia"/>
          <w:sz w:val="28"/>
          <w:szCs w:val="28"/>
        </w:rPr>
        <w:t>）的</w:t>
      </w:r>
      <w:r w:rsidRPr="00CD0A02">
        <w:rPr>
          <w:rFonts w:ascii="Times New Roman" w:eastAsia="仿宋" w:hAnsi="Times New Roman" w:cs="Times New Roman"/>
          <w:sz w:val="28"/>
          <w:szCs w:val="28"/>
        </w:rPr>
        <w:t>点估计</w:t>
      </w:r>
      <w:r w:rsidR="006937DC">
        <w:rPr>
          <w:rFonts w:ascii="Times New Roman" w:eastAsia="仿宋" w:hAnsi="Times New Roman" w:cs="Times New Roman" w:hint="eastAsia"/>
          <w:sz w:val="28"/>
          <w:szCs w:val="28"/>
        </w:rPr>
        <w:t>值</w:t>
      </w:r>
      <w:r w:rsidRPr="00CD0A02">
        <w:rPr>
          <w:rFonts w:ascii="Times New Roman" w:eastAsia="仿宋" w:hAnsi="Times New Roman" w:cs="Times New Roman" w:hint="eastAsia"/>
          <w:sz w:val="28"/>
          <w:szCs w:val="28"/>
        </w:rPr>
        <w:t>在</w:t>
      </w:r>
      <w:r w:rsidRPr="00CD0A02">
        <w:rPr>
          <w:rFonts w:ascii="Times New Roman" w:eastAsia="仿宋" w:hAnsi="Times New Roman" w:cs="Times New Roman" w:hint="eastAsia"/>
          <w:sz w:val="28"/>
          <w:szCs w:val="28"/>
        </w:rPr>
        <w:t>80.00%~125.00%</w:t>
      </w:r>
      <w:r w:rsidRPr="00CD0A02">
        <w:rPr>
          <w:rFonts w:ascii="Times New Roman" w:eastAsia="仿宋" w:hAnsi="Times New Roman" w:cs="Times New Roman" w:hint="eastAsia"/>
          <w:sz w:val="28"/>
          <w:szCs w:val="28"/>
        </w:rPr>
        <w:t>范围内，可</w:t>
      </w:r>
      <w:proofErr w:type="gramStart"/>
      <w:r w:rsidRPr="00CD0A02">
        <w:rPr>
          <w:rFonts w:ascii="Times New Roman" w:eastAsia="仿宋" w:hAnsi="Times New Roman" w:cs="Times New Roman" w:hint="eastAsia"/>
          <w:sz w:val="28"/>
          <w:szCs w:val="28"/>
        </w:rPr>
        <w:t>判定受</w:t>
      </w:r>
      <w:proofErr w:type="gramEnd"/>
      <w:r w:rsidRPr="00CD0A02">
        <w:rPr>
          <w:rFonts w:ascii="Times New Roman" w:eastAsia="仿宋" w:hAnsi="Times New Roman" w:cs="Times New Roman" w:hint="eastAsia"/>
          <w:sz w:val="28"/>
          <w:szCs w:val="28"/>
        </w:rPr>
        <w:t>试制剂与参比制剂的药动学评价指标（</w:t>
      </w:r>
      <w:r w:rsidRPr="00CD0A02">
        <w:rPr>
          <w:rFonts w:ascii="Times New Roman" w:eastAsia="仿宋" w:hAnsi="Times New Roman" w:cs="Times New Roman" w:hint="eastAsia"/>
          <w:sz w:val="28"/>
          <w:szCs w:val="28"/>
        </w:rPr>
        <w:t>AUC</w:t>
      </w:r>
      <w:r w:rsidRPr="00CD0A02">
        <w:rPr>
          <w:rFonts w:ascii="Times New Roman" w:eastAsia="仿宋" w:hAnsi="Times New Roman" w:cs="Times New Roman" w:hint="eastAsia"/>
          <w:sz w:val="28"/>
          <w:szCs w:val="28"/>
        </w:rPr>
        <w:t>或</w:t>
      </w:r>
      <w:proofErr w:type="spellStart"/>
      <w:r w:rsidRPr="00CD0A02">
        <w:rPr>
          <w:rFonts w:ascii="Times New Roman" w:eastAsia="仿宋" w:hAnsi="Times New Roman" w:cs="Times New Roman" w:hint="eastAsia"/>
          <w:sz w:val="28"/>
          <w:szCs w:val="28"/>
        </w:rPr>
        <w:t>C</w:t>
      </w:r>
      <w:r w:rsidRPr="00CD0A02">
        <w:rPr>
          <w:rFonts w:ascii="Times New Roman" w:eastAsia="仿宋" w:hAnsi="Times New Roman" w:cs="Times New Roman" w:hint="eastAsia"/>
          <w:sz w:val="28"/>
          <w:szCs w:val="28"/>
          <w:vertAlign w:val="subscript"/>
        </w:rPr>
        <w:t>max</w:t>
      </w:r>
      <w:proofErr w:type="spellEnd"/>
      <w:r w:rsidRPr="00CD0A02">
        <w:rPr>
          <w:rFonts w:ascii="Times New Roman" w:eastAsia="仿宋" w:hAnsi="Times New Roman" w:cs="Times New Roman" w:hint="eastAsia"/>
          <w:sz w:val="28"/>
          <w:szCs w:val="28"/>
        </w:rPr>
        <w:t>）具有生物等效性</w:t>
      </w:r>
      <w:r>
        <w:rPr>
          <w:rFonts w:ascii="Times New Roman" w:eastAsia="仿宋" w:hAnsi="Times New Roman" w:cs="Times New Roman" w:hint="eastAsia"/>
          <w:kern w:val="0"/>
          <w:sz w:val="28"/>
          <w:szCs w:val="28"/>
        </w:rPr>
        <w:t>。</w:t>
      </w:r>
      <w:r w:rsidR="00333A02">
        <w:rPr>
          <w:rFonts w:ascii="Times New Roman" w:eastAsia="仿宋" w:hAnsi="Times New Roman" w:cs="Times New Roman" w:hint="eastAsia"/>
          <w:kern w:val="0"/>
          <w:sz w:val="28"/>
          <w:szCs w:val="28"/>
        </w:rPr>
        <w:t>只有</w:t>
      </w:r>
      <w:r w:rsidR="00333A02">
        <w:rPr>
          <w:rFonts w:ascii="Times New Roman" w:eastAsia="仿宋" w:hAnsi="Times New Roman" w:cs="Times New Roman" w:hint="eastAsia"/>
          <w:kern w:val="0"/>
          <w:sz w:val="28"/>
          <w:szCs w:val="28"/>
        </w:rPr>
        <w:t>AUC</w:t>
      </w:r>
      <w:r w:rsidR="00333A02">
        <w:rPr>
          <w:rFonts w:ascii="Times New Roman" w:eastAsia="仿宋" w:hAnsi="Times New Roman" w:cs="Times New Roman" w:hint="eastAsia"/>
          <w:kern w:val="0"/>
          <w:sz w:val="28"/>
          <w:szCs w:val="28"/>
        </w:rPr>
        <w:t>和</w:t>
      </w:r>
      <w:proofErr w:type="gramStart"/>
      <w:r w:rsidR="00333A02" w:rsidRPr="00CD0A02">
        <w:rPr>
          <w:rFonts w:ascii="Times New Roman" w:eastAsia="仿宋" w:hAnsi="Times New Roman" w:cs="Times New Roman" w:hint="eastAsia"/>
          <w:sz w:val="28"/>
          <w:szCs w:val="28"/>
        </w:rPr>
        <w:t>或</w:t>
      </w:r>
      <w:proofErr w:type="spellStart"/>
      <w:proofErr w:type="gramEnd"/>
      <w:r w:rsidR="00333A02" w:rsidRPr="00CD0A02">
        <w:rPr>
          <w:rFonts w:ascii="Times New Roman" w:eastAsia="仿宋" w:hAnsi="Times New Roman" w:cs="Times New Roman" w:hint="eastAsia"/>
          <w:sz w:val="28"/>
          <w:szCs w:val="28"/>
        </w:rPr>
        <w:t>C</w:t>
      </w:r>
      <w:r w:rsidR="00333A02" w:rsidRPr="00CD0A02">
        <w:rPr>
          <w:rFonts w:ascii="Times New Roman" w:eastAsia="仿宋" w:hAnsi="Times New Roman" w:cs="Times New Roman" w:hint="eastAsia"/>
          <w:sz w:val="28"/>
          <w:szCs w:val="28"/>
          <w:vertAlign w:val="subscript"/>
        </w:rPr>
        <w:t>max</w:t>
      </w:r>
      <w:proofErr w:type="spellEnd"/>
      <w:r w:rsidR="00333A02">
        <w:rPr>
          <w:rFonts w:ascii="Times New Roman" w:eastAsia="仿宋" w:hAnsi="Times New Roman" w:cs="Times New Roman" w:hint="eastAsia"/>
          <w:sz w:val="28"/>
          <w:szCs w:val="28"/>
        </w:rPr>
        <w:t>均判定等效才可申明该制剂与参比制剂具有生物等效性。</w:t>
      </w:r>
    </w:p>
    <w:p w14:paraId="38E31CD7" w14:textId="2F5EFB55" w:rsidR="00D373E1" w:rsidRPr="001E0698" w:rsidRDefault="00603CBD" w:rsidP="001B31C5">
      <w:pPr>
        <w:pStyle w:val="1"/>
        <w:keepNext w:val="0"/>
        <w:keepLines w:val="0"/>
        <w:tabs>
          <w:tab w:val="left" w:pos="1134"/>
        </w:tabs>
        <w:ind w:left="907" w:hanging="482"/>
        <w:rPr>
          <w:sz w:val="32"/>
          <w:szCs w:val="32"/>
        </w:rPr>
      </w:pPr>
      <w:bookmarkStart w:id="13" w:name="_Toc516485076"/>
      <w:r w:rsidRPr="001E0698">
        <w:rPr>
          <w:rFonts w:hint="eastAsia"/>
          <w:sz w:val="32"/>
          <w:szCs w:val="32"/>
        </w:rPr>
        <w:t>报告</w:t>
      </w:r>
      <w:r w:rsidR="00FF36FB" w:rsidRPr="001E0698">
        <w:rPr>
          <w:rFonts w:hint="eastAsia"/>
          <w:sz w:val="32"/>
          <w:szCs w:val="32"/>
        </w:rPr>
        <w:t>总结</w:t>
      </w:r>
      <w:r w:rsidR="00DF43B3" w:rsidRPr="001E0698">
        <w:rPr>
          <w:rFonts w:hint="eastAsia"/>
          <w:sz w:val="32"/>
          <w:szCs w:val="32"/>
        </w:rPr>
        <w:t>与讨论</w:t>
      </w:r>
      <w:bookmarkEnd w:id="13"/>
    </w:p>
    <w:p w14:paraId="7BD648BB" w14:textId="2EC79125" w:rsidR="005A6E7B" w:rsidRPr="001E0698" w:rsidRDefault="00FF36FB" w:rsidP="003836EB">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研究</w:t>
      </w:r>
      <w:r w:rsidR="008E4326" w:rsidRPr="001E0698">
        <w:rPr>
          <w:rFonts w:ascii="Times New Roman" w:eastAsia="仿宋" w:hAnsi="Times New Roman" w:cs="Times New Roman" w:hint="eastAsia"/>
          <w:sz w:val="28"/>
          <w:szCs w:val="28"/>
        </w:rPr>
        <w:t>报告撰写</w:t>
      </w:r>
      <w:r w:rsidRPr="001E0698">
        <w:rPr>
          <w:rFonts w:ascii="Times New Roman" w:eastAsia="仿宋" w:hAnsi="Times New Roman" w:cs="Times New Roman" w:hint="eastAsia"/>
          <w:sz w:val="28"/>
          <w:szCs w:val="28"/>
        </w:rPr>
        <w:t>内容</w:t>
      </w:r>
      <w:r w:rsidR="003866A7" w:rsidRPr="001E0698">
        <w:rPr>
          <w:rFonts w:ascii="Times New Roman" w:eastAsia="仿宋" w:hAnsi="Times New Roman" w:cs="Times New Roman" w:hint="eastAsia"/>
          <w:sz w:val="28"/>
          <w:szCs w:val="28"/>
        </w:rPr>
        <w:t>除</w:t>
      </w:r>
      <w:r w:rsidR="008E4326" w:rsidRPr="001E0698">
        <w:rPr>
          <w:rFonts w:ascii="Times New Roman" w:eastAsia="仿宋" w:hAnsi="Times New Roman" w:cs="Times New Roman" w:hint="eastAsia"/>
          <w:sz w:val="28"/>
          <w:szCs w:val="28"/>
        </w:rPr>
        <w:t>应符合生物等效性研究</w:t>
      </w:r>
      <w:r w:rsidR="00C261A6" w:rsidRPr="001E0698">
        <w:rPr>
          <w:rFonts w:ascii="Times New Roman" w:eastAsia="仿宋" w:hAnsi="Times New Roman" w:cs="Times New Roman" w:hint="eastAsia"/>
          <w:sz w:val="28"/>
          <w:szCs w:val="28"/>
        </w:rPr>
        <w:t>的</w:t>
      </w:r>
      <w:r w:rsidR="003866A7" w:rsidRPr="001E0698">
        <w:rPr>
          <w:rFonts w:ascii="Times New Roman" w:eastAsia="仿宋" w:hAnsi="Times New Roman" w:cs="Times New Roman" w:hint="eastAsia"/>
          <w:sz w:val="28"/>
          <w:szCs w:val="28"/>
        </w:rPr>
        <w:t>一般</w:t>
      </w:r>
      <w:r w:rsidRPr="001E0698">
        <w:rPr>
          <w:rFonts w:ascii="Times New Roman" w:eastAsia="仿宋" w:hAnsi="Times New Roman" w:cs="Times New Roman" w:hint="eastAsia"/>
          <w:sz w:val="28"/>
          <w:szCs w:val="28"/>
        </w:rPr>
        <w:t>技术</w:t>
      </w:r>
      <w:r w:rsidR="008E4326" w:rsidRPr="001E0698">
        <w:rPr>
          <w:rFonts w:ascii="Times New Roman" w:eastAsia="仿宋" w:hAnsi="Times New Roman" w:cs="Times New Roman" w:hint="eastAsia"/>
          <w:sz w:val="28"/>
          <w:szCs w:val="28"/>
        </w:rPr>
        <w:t>要求</w:t>
      </w:r>
      <w:r w:rsidR="003866A7" w:rsidRPr="001E0698">
        <w:rPr>
          <w:rFonts w:ascii="Times New Roman" w:eastAsia="仿宋" w:hAnsi="Times New Roman" w:cs="Times New Roman" w:hint="eastAsia"/>
          <w:sz w:val="28"/>
          <w:szCs w:val="28"/>
        </w:rPr>
        <w:t>外，还应重点</w:t>
      </w:r>
      <w:r w:rsidR="004378FA">
        <w:rPr>
          <w:rFonts w:ascii="Times New Roman" w:eastAsia="仿宋" w:hAnsi="Times New Roman" w:cs="Times New Roman" w:hint="eastAsia"/>
          <w:sz w:val="28"/>
          <w:szCs w:val="28"/>
        </w:rPr>
        <w:t>进行</w:t>
      </w:r>
      <w:r w:rsidR="003866A7" w:rsidRPr="001E0698">
        <w:rPr>
          <w:rFonts w:ascii="Times New Roman" w:eastAsia="仿宋" w:hAnsi="Times New Roman" w:cs="Times New Roman" w:hint="eastAsia"/>
          <w:sz w:val="28"/>
          <w:szCs w:val="28"/>
        </w:rPr>
        <w:t>高变异药物特征</w:t>
      </w:r>
      <w:r w:rsidR="004378FA">
        <w:rPr>
          <w:rFonts w:ascii="Times New Roman" w:eastAsia="仿宋" w:hAnsi="Times New Roman" w:cs="Times New Roman" w:hint="eastAsia"/>
          <w:sz w:val="28"/>
          <w:szCs w:val="28"/>
        </w:rPr>
        <w:t>论证</w:t>
      </w:r>
      <w:r w:rsidR="004378FA">
        <w:rPr>
          <w:rFonts w:ascii="Times New Roman" w:eastAsia="仿宋" w:hAnsi="Times New Roman" w:cs="Times New Roman"/>
          <w:sz w:val="28"/>
          <w:szCs w:val="28"/>
        </w:rPr>
        <w:t>、风险评估</w:t>
      </w:r>
      <w:r w:rsidR="003866A7" w:rsidRPr="001E0698">
        <w:rPr>
          <w:rFonts w:ascii="Times New Roman" w:eastAsia="仿宋" w:hAnsi="Times New Roman" w:cs="Times New Roman" w:hint="eastAsia"/>
          <w:sz w:val="28"/>
          <w:szCs w:val="28"/>
        </w:rPr>
        <w:t>及相应的数据分析</w:t>
      </w:r>
      <w:r w:rsidR="004378FA">
        <w:rPr>
          <w:rFonts w:ascii="Times New Roman" w:eastAsia="仿宋" w:hAnsi="Times New Roman" w:cs="Times New Roman" w:hint="eastAsia"/>
          <w:sz w:val="28"/>
          <w:szCs w:val="28"/>
        </w:rPr>
        <w:t>报告</w:t>
      </w:r>
      <w:r w:rsidR="008E4326" w:rsidRPr="001E0698">
        <w:rPr>
          <w:rFonts w:ascii="Times New Roman" w:eastAsia="仿宋" w:hAnsi="Times New Roman" w:cs="Times New Roman" w:hint="eastAsia"/>
          <w:sz w:val="28"/>
          <w:szCs w:val="28"/>
        </w:rPr>
        <w:t>。</w:t>
      </w:r>
    </w:p>
    <w:p w14:paraId="66B12BF6" w14:textId="604C8BEA" w:rsidR="005A6E7B" w:rsidRPr="001E0698" w:rsidRDefault="005A6E7B" w:rsidP="006916B3">
      <w:pPr>
        <w:pStyle w:val="2"/>
        <w:keepNext w:val="0"/>
        <w:keepLines w:val="0"/>
        <w:numPr>
          <w:ilvl w:val="0"/>
          <w:numId w:val="14"/>
        </w:numPr>
        <w:tabs>
          <w:tab w:val="left" w:pos="1134"/>
        </w:tabs>
        <w:spacing w:before="0" w:after="0" w:line="360" w:lineRule="auto"/>
        <w:rPr>
          <w:rFonts w:ascii="仿宋" w:eastAsia="仿宋" w:hAnsi="仿宋"/>
          <w:b w:val="0"/>
        </w:rPr>
      </w:pPr>
      <w:bookmarkStart w:id="14" w:name="_Toc516485077"/>
      <w:r w:rsidRPr="001E0698">
        <w:rPr>
          <w:rFonts w:ascii="仿宋" w:eastAsia="仿宋" w:hAnsi="仿宋" w:hint="eastAsia"/>
          <w:b w:val="0"/>
        </w:rPr>
        <w:t>高变异特征</w:t>
      </w:r>
      <w:r w:rsidRPr="001E0698">
        <w:rPr>
          <w:rFonts w:ascii="仿宋" w:eastAsia="仿宋" w:hAnsi="仿宋"/>
          <w:b w:val="0"/>
        </w:rPr>
        <w:t>论证</w:t>
      </w:r>
      <w:bookmarkEnd w:id="14"/>
    </w:p>
    <w:p w14:paraId="14E7C6A0" w14:textId="29366BE4" w:rsidR="004378FA" w:rsidRDefault="00B70362" w:rsidP="004378FA">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通常情况下</w:t>
      </w:r>
      <w:r w:rsidR="005A6E7B" w:rsidRPr="001E0698">
        <w:rPr>
          <w:rFonts w:ascii="Times New Roman" w:eastAsia="仿宋" w:hAnsi="Times New Roman" w:cs="Times New Roman" w:hint="eastAsia"/>
          <w:sz w:val="28"/>
          <w:szCs w:val="28"/>
        </w:rPr>
        <w:t>，导致</w:t>
      </w:r>
      <w:r w:rsidRPr="001E0698">
        <w:rPr>
          <w:rFonts w:ascii="Times New Roman" w:eastAsia="仿宋" w:hAnsi="Times New Roman" w:cs="Times New Roman" w:hint="eastAsia"/>
          <w:sz w:val="28"/>
          <w:szCs w:val="28"/>
        </w:rPr>
        <w:t>药物</w:t>
      </w:r>
      <w:proofErr w:type="gramStart"/>
      <w:r w:rsidR="005A6E7B" w:rsidRPr="001E0698">
        <w:rPr>
          <w:rFonts w:ascii="Times New Roman" w:eastAsia="仿宋" w:hAnsi="Times New Roman" w:cs="Times New Roman" w:hint="eastAsia"/>
          <w:sz w:val="28"/>
          <w:szCs w:val="28"/>
        </w:rPr>
        <w:t>个</w:t>
      </w:r>
      <w:proofErr w:type="gramEnd"/>
      <w:r w:rsidR="005A6E7B" w:rsidRPr="001E0698">
        <w:rPr>
          <w:rFonts w:ascii="Times New Roman" w:eastAsia="仿宋" w:hAnsi="Times New Roman" w:cs="Times New Roman" w:hint="eastAsia"/>
          <w:sz w:val="28"/>
          <w:szCs w:val="28"/>
        </w:rPr>
        <w:t>体内</w:t>
      </w:r>
      <w:r w:rsidRPr="001E0698">
        <w:rPr>
          <w:rFonts w:ascii="Times New Roman" w:eastAsia="仿宋" w:hAnsi="Times New Roman" w:cs="Times New Roman" w:hint="eastAsia"/>
          <w:sz w:val="28"/>
          <w:szCs w:val="28"/>
        </w:rPr>
        <w:t>高</w:t>
      </w:r>
      <w:r w:rsidR="005A6E7B" w:rsidRPr="001E0698">
        <w:rPr>
          <w:rFonts w:ascii="Times New Roman" w:eastAsia="仿宋" w:hAnsi="Times New Roman" w:cs="Times New Roman" w:hint="eastAsia"/>
          <w:sz w:val="28"/>
          <w:szCs w:val="28"/>
        </w:rPr>
        <w:t>变异</w:t>
      </w:r>
      <w:r w:rsidRPr="001E0698">
        <w:rPr>
          <w:rFonts w:ascii="Times New Roman" w:eastAsia="仿宋" w:hAnsi="Times New Roman" w:cs="Times New Roman" w:hint="eastAsia"/>
          <w:sz w:val="28"/>
          <w:szCs w:val="28"/>
        </w:rPr>
        <w:t>特征</w:t>
      </w:r>
      <w:r w:rsidR="005A6E7B" w:rsidRPr="001E0698">
        <w:rPr>
          <w:rFonts w:ascii="Times New Roman" w:eastAsia="仿宋" w:hAnsi="Times New Roman" w:cs="Times New Roman" w:hint="eastAsia"/>
          <w:sz w:val="28"/>
          <w:szCs w:val="28"/>
        </w:rPr>
        <w:t>的</w:t>
      </w:r>
      <w:r w:rsidR="00903858" w:rsidRPr="001E0698">
        <w:rPr>
          <w:rFonts w:ascii="Times New Roman" w:eastAsia="仿宋" w:hAnsi="Times New Roman" w:cs="Times New Roman" w:hint="eastAsia"/>
          <w:sz w:val="28"/>
          <w:szCs w:val="28"/>
        </w:rPr>
        <w:t>潜在</w:t>
      </w:r>
      <w:r w:rsidR="005A6E7B" w:rsidRPr="001E0698">
        <w:rPr>
          <w:rFonts w:ascii="Times New Roman" w:eastAsia="仿宋" w:hAnsi="Times New Roman" w:cs="Times New Roman" w:hint="eastAsia"/>
          <w:sz w:val="28"/>
          <w:szCs w:val="28"/>
        </w:rPr>
        <w:t>因素包括但不限于：</w:t>
      </w:r>
      <w:r w:rsidR="005A6E7B" w:rsidRPr="001E0698">
        <w:rPr>
          <w:rFonts w:ascii="Times New Roman" w:eastAsia="仿宋" w:hAnsi="Times New Roman" w:cs="Times New Roman"/>
          <w:sz w:val="28"/>
          <w:szCs w:val="28"/>
        </w:rPr>
        <w:t>1</w:t>
      </w:r>
      <w:r w:rsidR="005A6E7B" w:rsidRPr="001E0698">
        <w:rPr>
          <w:rFonts w:ascii="Times New Roman" w:eastAsia="仿宋" w:hAnsi="Times New Roman" w:cs="Times New Roman" w:hint="eastAsia"/>
          <w:sz w:val="28"/>
          <w:szCs w:val="28"/>
        </w:rPr>
        <w:t>）胃肠道</w:t>
      </w:r>
      <w:r w:rsidR="005A6E7B" w:rsidRPr="001E0698">
        <w:rPr>
          <w:rFonts w:ascii="Times New Roman" w:eastAsia="仿宋" w:hAnsi="Times New Roman" w:cs="Times New Roman"/>
          <w:sz w:val="28"/>
          <w:szCs w:val="28"/>
        </w:rPr>
        <w:t>pH</w:t>
      </w:r>
      <w:r w:rsidR="005A6E7B" w:rsidRPr="001E0698">
        <w:rPr>
          <w:rFonts w:ascii="Times New Roman" w:eastAsia="仿宋" w:hAnsi="Times New Roman" w:cs="Times New Roman" w:hint="eastAsia"/>
          <w:sz w:val="28"/>
          <w:szCs w:val="28"/>
        </w:rPr>
        <w:t>值、</w:t>
      </w:r>
      <w:r w:rsidR="006D56D3" w:rsidRPr="006D56D3">
        <w:rPr>
          <w:rFonts w:ascii="Times New Roman" w:eastAsia="仿宋" w:hAnsi="Times New Roman" w:cs="Times New Roman" w:hint="eastAsia"/>
          <w:sz w:val="28"/>
          <w:szCs w:val="28"/>
        </w:rPr>
        <w:t>药</w:t>
      </w:r>
      <w:r w:rsidR="006D56D3" w:rsidRPr="006D56D3">
        <w:rPr>
          <w:rFonts w:ascii="Times New Roman" w:eastAsia="仿宋" w:hAnsi="Times New Roman" w:cs="Times New Roman"/>
          <w:sz w:val="28"/>
          <w:szCs w:val="28"/>
        </w:rPr>
        <w:t>物代谢酶及转运体的基因多态性</w:t>
      </w:r>
      <w:r w:rsidR="005A6E7B" w:rsidRPr="001E0698">
        <w:rPr>
          <w:rFonts w:ascii="Times New Roman" w:eastAsia="仿宋" w:hAnsi="Times New Roman" w:cs="Times New Roman" w:hint="eastAsia"/>
          <w:sz w:val="28"/>
          <w:szCs w:val="28"/>
        </w:rPr>
        <w:t>、胃肠动力、胃排空、小肠转运和结肠驻留时间等影响生物利用度的生理因素</w:t>
      </w:r>
      <w:r w:rsidRPr="001E0698">
        <w:rPr>
          <w:rFonts w:ascii="Times New Roman" w:eastAsia="仿宋" w:hAnsi="Times New Roman" w:cs="Times New Roman" w:hint="eastAsia"/>
          <w:sz w:val="28"/>
          <w:szCs w:val="28"/>
        </w:rPr>
        <w:t>；</w:t>
      </w:r>
      <w:r w:rsidR="005A6E7B" w:rsidRPr="001E0698">
        <w:rPr>
          <w:rFonts w:ascii="Times New Roman" w:eastAsia="仿宋" w:hAnsi="Times New Roman" w:cs="Times New Roman"/>
          <w:sz w:val="28"/>
          <w:szCs w:val="28"/>
        </w:rPr>
        <w:t>2</w:t>
      </w:r>
      <w:r w:rsidR="005A6E7B" w:rsidRPr="001E0698">
        <w:rPr>
          <w:rFonts w:ascii="Times New Roman" w:eastAsia="仿宋" w:hAnsi="Times New Roman" w:cs="Times New Roman" w:hint="eastAsia"/>
          <w:sz w:val="28"/>
          <w:szCs w:val="28"/>
        </w:rPr>
        <w:t>）</w:t>
      </w:r>
      <w:r w:rsidR="005A6E7B" w:rsidRPr="001E0698">
        <w:rPr>
          <w:rFonts w:ascii="Times New Roman" w:eastAsia="仿宋" w:hAnsi="Times New Roman" w:cs="Times New Roman" w:hint="eastAsia"/>
          <w:sz w:val="28"/>
          <w:szCs w:val="28"/>
        </w:rPr>
        <w:lastRenderedPageBreak/>
        <w:t>药物分布、首过代谢、全身代谢和清除等药物固有性质</w:t>
      </w:r>
      <w:r w:rsidRPr="001E0698">
        <w:rPr>
          <w:rFonts w:ascii="Times New Roman" w:eastAsia="仿宋" w:hAnsi="Times New Roman" w:cs="Times New Roman" w:hint="eastAsia"/>
          <w:sz w:val="28"/>
          <w:szCs w:val="28"/>
        </w:rPr>
        <w:t>；</w:t>
      </w:r>
      <w:r w:rsidR="005A6E7B" w:rsidRPr="001E0698">
        <w:rPr>
          <w:rFonts w:ascii="Times New Roman" w:eastAsia="仿宋" w:hAnsi="Times New Roman" w:cs="Times New Roman"/>
          <w:sz w:val="28"/>
          <w:szCs w:val="28"/>
        </w:rPr>
        <w:t>3</w:t>
      </w:r>
      <w:r w:rsidR="005A6E7B" w:rsidRPr="001E0698">
        <w:rPr>
          <w:rFonts w:ascii="Times New Roman" w:eastAsia="仿宋" w:hAnsi="Times New Roman" w:cs="Times New Roman" w:hint="eastAsia"/>
          <w:sz w:val="28"/>
          <w:szCs w:val="28"/>
        </w:rPr>
        <w:t>）溶解性等原料药的理化性质</w:t>
      </w:r>
      <w:r w:rsidRPr="001E0698">
        <w:rPr>
          <w:rFonts w:ascii="Times New Roman" w:eastAsia="仿宋" w:hAnsi="Times New Roman" w:cs="Times New Roman" w:hint="eastAsia"/>
          <w:sz w:val="28"/>
          <w:szCs w:val="28"/>
        </w:rPr>
        <w:t>；</w:t>
      </w:r>
      <w:r w:rsidR="005A6E7B" w:rsidRPr="001E0698">
        <w:rPr>
          <w:rFonts w:ascii="Times New Roman" w:eastAsia="仿宋" w:hAnsi="Times New Roman" w:cs="Times New Roman"/>
          <w:sz w:val="28"/>
          <w:szCs w:val="28"/>
        </w:rPr>
        <w:t>4</w:t>
      </w:r>
      <w:r w:rsidR="005A6E7B" w:rsidRPr="001E0698">
        <w:rPr>
          <w:rFonts w:ascii="Times New Roman" w:eastAsia="仿宋" w:hAnsi="Times New Roman" w:cs="Times New Roman" w:hint="eastAsia"/>
          <w:sz w:val="28"/>
          <w:szCs w:val="28"/>
        </w:rPr>
        <w:t>）药物溶出等制剂的处方因素</w:t>
      </w:r>
      <w:r w:rsidRPr="001E0698">
        <w:rPr>
          <w:rFonts w:ascii="Times New Roman" w:eastAsia="仿宋" w:hAnsi="Times New Roman" w:cs="Times New Roman" w:hint="eastAsia"/>
          <w:sz w:val="28"/>
          <w:szCs w:val="28"/>
        </w:rPr>
        <w:t>；</w:t>
      </w:r>
      <w:r w:rsidR="005A6E7B" w:rsidRPr="001E0698">
        <w:rPr>
          <w:rFonts w:ascii="Times New Roman" w:eastAsia="仿宋" w:hAnsi="Times New Roman" w:cs="Times New Roman"/>
          <w:sz w:val="28"/>
          <w:szCs w:val="28"/>
        </w:rPr>
        <w:t>5</w:t>
      </w:r>
      <w:r w:rsidR="005A6E7B" w:rsidRPr="001E0698">
        <w:rPr>
          <w:rFonts w:ascii="Times New Roman" w:eastAsia="仿宋" w:hAnsi="Times New Roman" w:cs="Times New Roman" w:hint="eastAsia"/>
          <w:sz w:val="28"/>
          <w:szCs w:val="28"/>
        </w:rPr>
        <w:t>）饮食等其他因素。</w:t>
      </w:r>
    </w:p>
    <w:p w14:paraId="6421C2D1" w14:textId="5EA467FA" w:rsidR="0008299A" w:rsidRDefault="004378FA" w:rsidP="004378FA">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采用</w:t>
      </w:r>
      <w:r>
        <w:rPr>
          <w:rFonts w:ascii="Times New Roman" w:eastAsia="仿宋" w:hAnsi="Times New Roman" w:cs="Times New Roman"/>
          <w:sz w:val="28"/>
          <w:szCs w:val="28"/>
        </w:rPr>
        <w:t>RSABE</w:t>
      </w:r>
      <w:r>
        <w:rPr>
          <w:rFonts w:ascii="Times New Roman" w:eastAsia="仿宋" w:hAnsi="Times New Roman" w:cs="Times New Roman" w:hint="eastAsia"/>
          <w:sz w:val="28"/>
          <w:szCs w:val="28"/>
        </w:rPr>
        <w:t>方法前，应基于已有的</w:t>
      </w:r>
      <w:r>
        <w:rPr>
          <w:rFonts w:ascii="Times New Roman" w:eastAsia="仿宋" w:hAnsi="Times New Roman" w:cs="Times New Roman"/>
          <w:sz w:val="28"/>
          <w:szCs w:val="28"/>
        </w:rPr>
        <w:t>文献</w:t>
      </w:r>
      <w:r>
        <w:rPr>
          <w:rFonts w:ascii="Times New Roman" w:eastAsia="仿宋" w:hAnsi="Times New Roman" w:cs="Times New Roman" w:hint="eastAsia"/>
          <w:sz w:val="28"/>
          <w:szCs w:val="28"/>
        </w:rPr>
        <w:t>资料、</w:t>
      </w:r>
      <w:proofErr w:type="gramStart"/>
      <w:r>
        <w:rPr>
          <w:rFonts w:ascii="Times New Roman" w:eastAsia="仿宋" w:hAnsi="Times New Roman" w:cs="Times New Roman" w:hint="eastAsia"/>
          <w:sz w:val="28"/>
          <w:szCs w:val="28"/>
        </w:rPr>
        <w:t>预试验</w:t>
      </w:r>
      <w:proofErr w:type="gramEnd"/>
      <w:r>
        <w:rPr>
          <w:rFonts w:ascii="Times New Roman" w:eastAsia="仿宋" w:hAnsi="Times New Roman" w:cs="Times New Roman" w:hint="eastAsia"/>
          <w:sz w:val="28"/>
          <w:szCs w:val="28"/>
        </w:rPr>
        <w:t>结果等，充分分析参比制剂生物药剂学特征和体内过程，估算主要药动学参数（</w:t>
      </w:r>
      <w:r>
        <w:rPr>
          <w:rFonts w:ascii="Times New Roman" w:eastAsia="仿宋" w:hAnsi="Times New Roman" w:cs="Times New Roman"/>
          <w:sz w:val="28"/>
          <w:szCs w:val="28"/>
        </w:rPr>
        <w:t>AUC</w:t>
      </w:r>
      <w:r>
        <w:rPr>
          <w:rFonts w:ascii="Times New Roman" w:eastAsia="仿宋" w:hAnsi="Times New Roman" w:cs="Times New Roman" w:hint="eastAsia"/>
          <w:sz w:val="28"/>
          <w:szCs w:val="28"/>
        </w:rPr>
        <w:t>和</w:t>
      </w:r>
      <w:r>
        <w:rPr>
          <w:rFonts w:ascii="Times New Roman" w:eastAsia="仿宋" w:hAnsi="Times New Roman" w:cs="Times New Roman"/>
          <w:sz w:val="28"/>
          <w:szCs w:val="28"/>
        </w:rPr>
        <w:t>/</w:t>
      </w:r>
      <w:r>
        <w:rPr>
          <w:rFonts w:ascii="Times New Roman" w:eastAsia="仿宋" w:hAnsi="Times New Roman" w:cs="Times New Roman" w:hint="eastAsia"/>
          <w:sz w:val="28"/>
          <w:szCs w:val="28"/>
        </w:rPr>
        <w:t>或</w:t>
      </w:r>
      <w:proofErr w:type="spellStart"/>
      <w:r>
        <w:rPr>
          <w:rFonts w:ascii="Times New Roman" w:eastAsia="仿宋" w:hAnsi="Times New Roman" w:cs="Times New Roman"/>
          <w:sz w:val="28"/>
          <w:szCs w:val="28"/>
        </w:rPr>
        <w:t>C</w:t>
      </w:r>
      <w:r>
        <w:rPr>
          <w:rFonts w:ascii="Times New Roman" w:eastAsia="仿宋" w:hAnsi="Times New Roman" w:cs="Times New Roman"/>
          <w:sz w:val="28"/>
          <w:szCs w:val="28"/>
          <w:vertAlign w:val="subscript"/>
        </w:rPr>
        <w:t>max</w:t>
      </w:r>
      <w:proofErr w:type="spellEnd"/>
      <w:r>
        <w:rPr>
          <w:rFonts w:ascii="Times New Roman" w:eastAsia="仿宋" w:hAnsi="Times New Roman" w:cs="Times New Roman" w:hint="eastAsia"/>
          <w:sz w:val="28"/>
          <w:szCs w:val="28"/>
        </w:rPr>
        <w:t>）的</w:t>
      </w:r>
      <w:proofErr w:type="gramStart"/>
      <w:r>
        <w:rPr>
          <w:rFonts w:ascii="Times New Roman" w:eastAsia="仿宋" w:hAnsi="Times New Roman" w:cs="Times New Roman" w:hint="eastAsia"/>
          <w:sz w:val="28"/>
          <w:szCs w:val="28"/>
        </w:rPr>
        <w:t>个</w:t>
      </w:r>
      <w:proofErr w:type="gramEnd"/>
      <w:r>
        <w:rPr>
          <w:rFonts w:ascii="Times New Roman" w:eastAsia="仿宋" w:hAnsi="Times New Roman" w:cs="Times New Roman" w:hint="eastAsia"/>
          <w:sz w:val="28"/>
          <w:szCs w:val="28"/>
        </w:rPr>
        <w:t>体内变异值，充分论证采用</w:t>
      </w:r>
      <w:r>
        <w:rPr>
          <w:rFonts w:ascii="Times New Roman" w:eastAsia="仿宋" w:hAnsi="Times New Roman" w:cs="Times New Roman"/>
          <w:sz w:val="28"/>
          <w:szCs w:val="28"/>
        </w:rPr>
        <w:t>RSABE</w:t>
      </w:r>
      <w:r>
        <w:rPr>
          <w:rFonts w:ascii="Times New Roman" w:eastAsia="仿宋" w:hAnsi="Times New Roman" w:cs="Times New Roman" w:hint="eastAsia"/>
          <w:sz w:val="28"/>
          <w:szCs w:val="28"/>
        </w:rPr>
        <w:t>方法的适用性。必要时，还需通过补充相关试验加以</w:t>
      </w:r>
      <w:r w:rsidR="001C000E">
        <w:rPr>
          <w:rFonts w:ascii="Times New Roman" w:eastAsia="仿宋" w:hAnsi="Times New Roman" w:cs="Times New Roman" w:hint="eastAsia"/>
          <w:sz w:val="28"/>
          <w:szCs w:val="28"/>
        </w:rPr>
        <w:t>论证</w:t>
      </w:r>
      <w:r>
        <w:rPr>
          <w:rFonts w:ascii="Times New Roman" w:eastAsia="仿宋" w:hAnsi="Times New Roman" w:cs="Times New Roman" w:hint="eastAsia"/>
          <w:sz w:val="28"/>
          <w:szCs w:val="28"/>
        </w:rPr>
        <w:t>。</w:t>
      </w:r>
    </w:p>
    <w:p w14:paraId="6B6F382F" w14:textId="485F0365" w:rsidR="005A6E7B" w:rsidRPr="001E0698" w:rsidRDefault="005A6E7B" w:rsidP="006916B3">
      <w:pPr>
        <w:pStyle w:val="2"/>
        <w:keepNext w:val="0"/>
        <w:keepLines w:val="0"/>
        <w:numPr>
          <w:ilvl w:val="0"/>
          <w:numId w:val="14"/>
        </w:numPr>
        <w:tabs>
          <w:tab w:val="left" w:pos="1134"/>
        </w:tabs>
        <w:spacing w:before="0" w:after="0" w:line="360" w:lineRule="auto"/>
        <w:rPr>
          <w:rFonts w:ascii="仿宋" w:eastAsia="仿宋" w:hAnsi="仿宋"/>
          <w:b w:val="0"/>
        </w:rPr>
      </w:pPr>
      <w:bookmarkStart w:id="15" w:name="_Toc516485078"/>
      <w:r w:rsidRPr="001E0698">
        <w:rPr>
          <w:rFonts w:ascii="仿宋" w:eastAsia="仿宋" w:hAnsi="仿宋" w:hint="eastAsia"/>
          <w:b w:val="0"/>
        </w:rPr>
        <w:t>风险评估</w:t>
      </w:r>
      <w:bookmarkEnd w:id="15"/>
    </w:p>
    <w:p w14:paraId="24CB48FB" w14:textId="36B0F700" w:rsidR="00F4024B" w:rsidRPr="001E0698" w:rsidRDefault="005A6E7B" w:rsidP="0019005C">
      <w:pPr>
        <w:spacing w:line="360" w:lineRule="auto"/>
        <w:ind w:firstLineChars="200" w:firstLine="560"/>
        <w:rPr>
          <w:rFonts w:ascii="Times New Roman" w:eastAsia="仿宋" w:hAnsi="Times New Roman" w:cs="Times New Roman"/>
          <w:sz w:val="28"/>
          <w:szCs w:val="28"/>
        </w:rPr>
      </w:pPr>
      <w:r w:rsidRPr="001E0698">
        <w:rPr>
          <w:rFonts w:ascii="Times New Roman" w:eastAsia="仿宋" w:hAnsi="Times New Roman" w:cs="Times New Roman" w:hint="eastAsia"/>
          <w:sz w:val="28"/>
          <w:szCs w:val="28"/>
        </w:rPr>
        <w:t>通常情况下，</w:t>
      </w:r>
      <w:r w:rsidR="00E71EC9" w:rsidRPr="001E0698">
        <w:rPr>
          <w:rFonts w:ascii="Times New Roman" w:eastAsia="仿宋" w:hAnsi="Times New Roman" w:cs="Times New Roman" w:hint="eastAsia"/>
          <w:sz w:val="28"/>
          <w:szCs w:val="28"/>
        </w:rPr>
        <w:t>只有</w:t>
      </w:r>
      <w:r w:rsidR="00C261A6" w:rsidRPr="001E0698">
        <w:rPr>
          <w:rFonts w:ascii="Times New Roman" w:eastAsia="仿宋" w:hAnsi="Times New Roman" w:cs="Times New Roman" w:hint="eastAsia"/>
          <w:sz w:val="28"/>
          <w:szCs w:val="28"/>
        </w:rPr>
        <w:t>安全性较好、</w:t>
      </w:r>
      <w:r w:rsidR="00A45A1B" w:rsidRPr="001E0698">
        <w:rPr>
          <w:rFonts w:ascii="Times New Roman" w:eastAsia="仿宋" w:hAnsi="Times New Roman" w:cs="Times New Roman"/>
          <w:sz w:val="28"/>
          <w:szCs w:val="28"/>
        </w:rPr>
        <w:t>治疗窗</w:t>
      </w:r>
      <w:r w:rsidR="00CC2F9D" w:rsidRPr="001E0698">
        <w:rPr>
          <w:rFonts w:ascii="Times New Roman" w:eastAsia="仿宋" w:hAnsi="Times New Roman" w:cs="Times New Roman" w:hint="eastAsia"/>
          <w:sz w:val="28"/>
          <w:szCs w:val="28"/>
        </w:rPr>
        <w:t>较</w:t>
      </w:r>
      <w:r w:rsidRPr="001E0698">
        <w:rPr>
          <w:rFonts w:ascii="Times New Roman" w:eastAsia="仿宋" w:hAnsi="Times New Roman" w:cs="Times New Roman"/>
          <w:sz w:val="28"/>
          <w:szCs w:val="28"/>
        </w:rPr>
        <w:t>宽的</w:t>
      </w:r>
      <w:r w:rsidR="00CC2F9D" w:rsidRPr="001E0698">
        <w:rPr>
          <w:rFonts w:ascii="Times New Roman" w:eastAsia="仿宋" w:hAnsi="Times New Roman" w:cs="Times New Roman" w:hint="eastAsia"/>
          <w:sz w:val="28"/>
          <w:szCs w:val="28"/>
        </w:rPr>
        <w:t>高变异</w:t>
      </w:r>
      <w:r w:rsidRPr="001E0698">
        <w:rPr>
          <w:rFonts w:ascii="Times New Roman" w:eastAsia="仿宋" w:hAnsi="Times New Roman" w:cs="Times New Roman"/>
          <w:sz w:val="28"/>
          <w:szCs w:val="28"/>
        </w:rPr>
        <w:t>药物</w:t>
      </w:r>
      <w:r w:rsidR="00E71EC9" w:rsidRPr="001E0698">
        <w:rPr>
          <w:rFonts w:ascii="Times New Roman" w:eastAsia="仿宋" w:hAnsi="Times New Roman" w:cs="Times New Roman" w:hint="eastAsia"/>
          <w:sz w:val="28"/>
          <w:szCs w:val="28"/>
        </w:rPr>
        <w:t>才</w:t>
      </w:r>
      <w:r w:rsidR="00CC2F9D" w:rsidRPr="001E0698">
        <w:rPr>
          <w:rFonts w:ascii="Times New Roman" w:eastAsia="仿宋" w:hAnsi="Times New Roman" w:cs="Times New Roman" w:hint="eastAsia"/>
          <w:sz w:val="28"/>
          <w:szCs w:val="28"/>
        </w:rPr>
        <w:t>可</w:t>
      </w:r>
      <w:r w:rsidRPr="001E0698">
        <w:rPr>
          <w:rFonts w:ascii="Times New Roman" w:eastAsia="仿宋" w:hAnsi="Times New Roman" w:cs="Times New Roman" w:hint="eastAsia"/>
          <w:sz w:val="28"/>
          <w:szCs w:val="28"/>
        </w:rPr>
        <w:t>采用</w:t>
      </w:r>
      <w:r w:rsidRPr="001E0698">
        <w:rPr>
          <w:rFonts w:ascii="Times New Roman" w:eastAsia="仿宋" w:hAnsi="Times New Roman" w:cs="Times New Roman" w:hint="eastAsia"/>
          <w:sz w:val="28"/>
          <w:szCs w:val="28"/>
        </w:rPr>
        <w:t>RSABE</w:t>
      </w:r>
      <w:r w:rsidRPr="001E0698">
        <w:rPr>
          <w:rFonts w:ascii="Times New Roman" w:eastAsia="仿宋" w:hAnsi="Times New Roman" w:cs="Times New Roman" w:hint="eastAsia"/>
          <w:sz w:val="28"/>
          <w:szCs w:val="28"/>
        </w:rPr>
        <w:t>方法</w:t>
      </w:r>
      <w:r w:rsidR="00E71EC9" w:rsidRPr="001E0698">
        <w:rPr>
          <w:rFonts w:ascii="Times New Roman" w:eastAsia="仿宋" w:hAnsi="Times New Roman" w:cs="Times New Roman" w:hint="eastAsia"/>
          <w:sz w:val="28"/>
          <w:szCs w:val="28"/>
        </w:rPr>
        <w:t>进行</w:t>
      </w:r>
      <w:r w:rsidR="00CC2F9D" w:rsidRPr="001E0698">
        <w:rPr>
          <w:rFonts w:ascii="Times New Roman" w:eastAsia="仿宋" w:hAnsi="Times New Roman" w:cs="Times New Roman" w:hint="eastAsia"/>
          <w:sz w:val="28"/>
          <w:szCs w:val="28"/>
        </w:rPr>
        <w:t>不同制剂</w:t>
      </w:r>
      <w:r w:rsidR="007169BE" w:rsidRPr="001E0698">
        <w:rPr>
          <w:rFonts w:ascii="Times New Roman" w:eastAsia="仿宋" w:hAnsi="Times New Roman" w:cs="Times New Roman" w:hint="eastAsia"/>
          <w:sz w:val="28"/>
          <w:szCs w:val="28"/>
        </w:rPr>
        <w:t>的</w:t>
      </w:r>
      <w:r w:rsidRPr="001E0698">
        <w:rPr>
          <w:rFonts w:ascii="Times New Roman" w:eastAsia="仿宋" w:hAnsi="Times New Roman" w:cs="Times New Roman" w:hint="eastAsia"/>
          <w:sz w:val="28"/>
          <w:szCs w:val="28"/>
        </w:rPr>
        <w:t>生物等效性</w:t>
      </w:r>
      <w:r w:rsidR="00E71EC9" w:rsidRPr="001E0698">
        <w:rPr>
          <w:rFonts w:ascii="Times New Roman" w:eastAsia="仿宋" w:hAnsi="Times New Roman" w:cs="Times New Roman" w:hint="eastAsia"/>
          <w:sz w:val="28"/>
          <w:szCs w:val="28"/>
        </w:rPr>
        <w:t>的评价</w:t>
      </w:r>
      <w:r w:rsidRPr="001E0698">
        <w:rPr>
          <w:rFonts w:ascii="Times New Roman" w:eastAsia="仿宋" w:hAnsi="Times New Roman" w:cs="Times New Roman" w:hint="eastAsia"/>
          <w:sz w:val="28"/>
          <w:szCs w:val="28"/>
        </w:rPr>
        <w:t>。由药物的固有属性、机体生理因素等引起的高变异性一般无法通过提高制剂和试验质量而消除</w:t>
      </w:r>
      <w:r w:rsidR="00E71EC9" w:rsidRPr="001E0698">
        <w:rPr>
          <w:rFonts w:ascii="Times New Roman" w:eastAsia="仿宋" w:hAnsi="Times New Roman" w:cs="Times New Roman" w:hint="eastAsia"/>
          <w:sz w:val="28"/>
          <w:szCs w:val="28"/>
        </w:rPr>
        <w:t>，</w:t>
      </w:r>
      <w:r w:rsidR="007169BE" w:rsidRPr="001E0698">
        <w:rPr>
          <w:rFonts w:ascii="Times New Roman" w:eastAsia="仿宋" w:hAnsi="Times New Roman" w:cs="Times New Roman" w:hint="eastAsia"/>
          <w:sz w:val="28"/>
          <w:szCs w:val="28"/>
        </w:rPr>
        <w:t>由于</w:t>
      </w:r>
      <w:r w:rsidR="0009545F" w:rsidRPr="001E0698">
        <w:rPr>
          <w:rFonts w:ascii="Times New Roman" w:eastAsia="仿宋" w:hAnsi="Times New Roman" w:cs="Times New Roman" w:hint="eastAsia"/>
          <w:sz w:val="28"/>
          <w:szCs w:val="28"/>
        </w:rPr>
        <w:t>存在这种特性的</w:t>
      </w:r>
      <w:r w:rsidR="004378FA">
        <w:rPr>
          <w:rFonts w:ascii="Times New Roman" w:eastAsia="仿宋" w:hAnsi="Times New Roman" w:cs="Times New Roman" w:hint="eastAsia"/>
          <w:sz w:val="28"/>
          <w:szCs w:val="28"/>
        </w:rPr>
        <w:t>参比</w:t>
      </w:r>
      <w:r w:rsidR="0009545F" w:rsidRPr="001E0698">
        <w:rPr>
          <w:rFonts w:ascii="Times New Roman" w:eastAsia="仿宋" w:hAnsi="Times New Roman" w:cs="Times New Roman" w:hint="eastAsia"/>
          <w:sz w:val="28"/>
          <w:szCs w:val="28"/>
        </w:rPr>
        <w:t>制剂</w:t>
      </w:r>
      <w:r w:rsidR="00E71EC9" w:rsidRPr="001E0698">
        <w:rPr>
          <w:rFonts w:ascii="Times New Roman" w:eastAsia="仿宋" w:hAnsi="Times New Roman" w:cs="Times New Roman" w:hint="eastAsia"/>
          <w:sz w:val="28"/>
          <w:szCs w:val="28"/>
        </w:rPr>
        <w:t>上市过程中已</w:t>
      </w:r>
      <w:r w:rsidR="000032DD" w:rsidRPr="001E0698">
        <w:rPr>
          <w:rFonts w:ascii="Times New Roman" w:eastAsia="仿宋" w:hAnsi="Times New Roman" w:cs="Times New Roman" w:hint="eastAsia"/>
          <w:sz w:val="28"/>
          <w:szCs w:val="28"/>
        </w:rPr>
        <w:t>得到充分暴露并</w:t>
      </w:r>
      <w:r w:rsidR="00E71EC9" w:rsidRPr="001E0698">
        <w:rPr>
          <w:rFonts w:ascii="Times New Roman" w:eastAsia="仿宋" w:hAnsi="Times New Roman" w:cs="Times New Roman" w:hint="eastAsia"/>
          <w:sz w:val="28"/>
          <w:szCs w:val="28"/>
        </w:rPr>
        <w:t>经过临床</w:t>
      </w:r>
      <w:r w:rsidR="002F6124">
        <w:rPr>
          <w:rFonts w:ascii="Times New Roman" w:eastAsia="仿宋" w:hAnsi="Times New Roman" w:cs="Times New Roman" w:hint="eastAsia"/>
          <w:sz w:val="28"/>
          <w:szCs w:val="28"/>
        </w:rPr>
        <w:t>研究</w:t>
      </w:r>
      <w:r w:rsidR="000032DD" w:rsidRPr="001E0698">
        <w:rPr>
          <w:rFonts w:ascii="Times New Roman" w:eastAsia="仿宋" w:hAnsi="Times New Roman" w:cs="Times New Roman" w:hint="eastAsia"/>
          <w:sz w:val="28"/>
          <w:szCs w:val="28"/>
        </w:rPr>
        <w:t>安全性和有效性证明，</w:t>
      </w:r>
      <w:r w:rsidRPr="001E0698">
        <w:rPr>
          <w:rFonts w:ascii="Times New Roman" w:eastAsia="仿宋" w:hAnsi="Times New Roman" w:cs="Times New Roman" w:hint="eastAsia"/>
          <w:sz w:val="28"/>
          <w:szCs w:val="28"/>
        </w:rPr>
        <w:t>此时，采用</w:t>
      </w:r>
      <w:r w:rsidRPr="001E0698">
        <w:rPr>
          <w:rFonts w:ascii="Times New Roman" w:eastAsia="仿宋" w:hAnsi="Times New Roman" w:cs="Times New Roman" w:hint="eastAsia"/>
          <w:sz w:val="28"/>
          <w:szCs w:val="28"/>
        </w:rPr>
        <w:t>RSABE</w:t>
      </w:r>
      <w:r w:rsidRPr="001E0698">
        <w:rPr>
          <w:rFonts w:ascii="Times New Roman" w:eastAsia="仿宋" w:hAnsi="Times New Roman" w:cs="Times New Roman" w:hint="eastAsia"/>
          <w:sz w:val="28"/>
          <w:szCs w:val="28"/>
        </w:rPr>
        <w:t>方法进行生物等效性评价是可接受的。</w:t>
      </w:r>
    </w:p>
    <w:p w14:paraId="3FCFC5EA" w14:textId="0CF37BA5" w:rsidR="00F81BAD" w:rsidRDefault="00F81BAD" w:rsidP="0019005C">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采用</w:t>
      </w:r>
      <w:r w:rsidRPr="001E0698">
        <w:rPr>
          <w:rFonts w:ascii="Times New Roman" w:eastAsia="仿宋" w:hAnsi="Times New Roman" w:cs="Times New Roman" w:hint="eastAsia"/>
          <w:sz w:val="28"/>
          <w:szCs w:val="28"/>
        </w:rPr>
        <w:t>RSABE</w:t>
      </w:r>
      <w:r w:rsidRPr="001E0698">
        <w:rPr>
          <w:rFonts w:ascii="Times New Roman" w:eastAsia="仿宋" w:hAnsi="Times New Roman" w:cs="Times New Roman" w:hint="eastAsia"/>
          <w:sz w:val="28"/>
          <w:szCs w:val="28"/>
        </w:rPr>
        <w:t>方法</w:t>
      </w:r>
      <w:r>
        <w:rPr>
          <w:rFonts w:ascii="Times New Roman" w:eastAsia="仿宋" w:hAnsi="Times New Roman" w:cs="Times New Roman" w:hint="eastAsia"/>
          <w:sz w:val="28"/>
          <w:szCs w:val="28"/>
        </w:rPr>
        <w:t>进行</w:t>
      </w:r>
      <w:r>
        <w:rPr>
          <w:rFonts w:ascii="Times New Roman" w:eastAsia="仿宋" w:hAnsi="Times New Roman" w:cs="Times New Roman"/>
          <w:sz w:val="28"/>
          <w:szCs w:val="28"/>
        </w:rPr>
        <w:t>统计分析</w:t>
      </w:r>
      <w:r>
        <w:rPr>
          <w:rFonts w:ascii="Times New Roman" w:eastAsia="仿宋" w:hAnsi="Times New Roman" w:cs="Times New Roman" w:hint="eastAsia"/>
          <w:sz w:val="28"/>
          <w:szCs w:val="28"/>
        </w:rPr>
        <w:t>，应进行</w:t>
      </w:r>
      <w:r>
        <w:rPr>
          <w:rFonts w:ascii="Times New Roman" w:eastAsia="仿宋" w:hAnsi="Times New Roman" w:cs="Times New Roman"/>
          <w:sz w:val="28"/>
          <w:szCs w:val="28"/>
        </w:rPr>
        <w:t>严格科学的试验设计，</w:t>
      </w:r>
      <w:r w:rsidR="00445D95">
        <w:rPr>
          <w:rFonts w:ascii="Times New Roman" w:eastAsia="仿宋" w:hAnsi="Times New Roman" w:cs="Times New Roman"/>
          <w:sz w:val="28"/>
          <w:szCs w:val="28"/>
        </w:rPr>
        <w:t>试验</w:t>
      </w:r>
      <w:r w:rsidR="00445D95">
        <w:rPr>
          <w:rFonts w:ascii="Times New Roman" w:eastAsia="仿宋" w:hAnsi="Times New Roman" w:cs="Times New Roman" w:hint="eastAsia"/>
          <w:sz w:val="28"/>
          <w:szCs w:val="28"/>
        </w:rPr>
        <w:t>应</w:t>
      </w:r>
      <w:r>
        <w:rPr>
          <w:rFonts w:ascii="Times New Roman" w:eastAsia="仿宋" w:hAnsi="Times New Roman" w:cs="Times New Roman" w:hint="eastAsia"/>
          <w:sz w:val="28"/>
          <w:szCs w:val="28"/>
        </w:rPr>
        <w:t>在</w:t>
      </w:r>
      <w:r>
        <w:rPr>
          <w:rFonts w:ascii="Times New Roman" w:eastAsia="仿宋" w:hAnsi="Times New Roman" w:cs="Times New Roman"/>
          <w:sz w:val="28"/>
          <w:szCs w:val="28"/>
        </w:rPr>
        <w:t>同一中心完成，</w:t>
      </w:r>
      <w:r w:rsidR="004A340A">
        <w:rPr>
          <w:rFonts w:ascii="Times New Roman" w:eastAsia="仿宋" w:hAnsi="Times New Roman" w:cs="Times New Roman" w:hint="eastAsia"/>
          <w:sz w:val="28"/>
          <w:szCs w:val="28"/>
        </w:rPr>
        <w:t>并应避免</w:t>
      </w:r>
      <w:r>
        <w:rPr>
          <w:rFonts w:ascii="Times New Roman" w:eastAsia="仿宋" w:hAnsi="Times New Roman" w:cs="Times New Roman" w:hint="eastAsia"/>
          <w:sz w:val="28"/>
          <w:szCs w:val="28"/>
        </w:rPr>
        <w:t>分</w:t>
      </w:r>
      <w:r w:rsidR="004A340A">
        <w:rPr>
          <w:rFonts w:ascii="Times New Roman" w:eastAsia="仿宋" w:hAnsi="Times New Roman" w:cs="Times New Roman" w:hint="eastAsia"/>
          <w:sz w:val="28"/>
          <w:szCs w:val="28"/>
        </w:rPr>
        <w:t>批</w:t>
      </w:r>
      <w:r>
        <w:rPr>
          <w:rFonts w:ascii="Times New Roman" w:eastAsia="仿宋" w:hAnsi="Times New Roman" w:cs="Times New Roman" w:hint="eastAsia"/>
          <w:sz w:val="28"/>
          <w:szCs w:val="28"/>
        </w:rPr>
        <w:t>试验</w:t>
      </w:r>
      <w:r w:rsidR="004A340A">
        <w:rPr>
          <w:rFonts w:ascii="Times New Roman" w:eastAsia="仿宋" w:hAnsi="Times New Roman" w:cs="Times New Roman" w:hint="eastAsia"/>
          <w:sz w:val="28"/>
          <w:szCs w:val="28"/>
        </w:rPr>
        <w:t>对个体内变异的估计引入偏倚</w:t>
      </w:r>
      <w:r>
        <w:rPr>
          <w:rFonts w:ascii="Times New Roman" w:eastAsia="仿宋" w:hAnsi="Times New Roman" w:cs="Times New Roman" w:hint="eastAsia"/>
          <w:sz w:val="28"/>
          <w:szCs w:val="28"/>
        </w:rPr>
        <w:t>。</w:t>
      </w:r>
    </w:p>
    <w:p w14:paraId="25BB79DC" w14:textId="2615B085" w:rsidR="00546D80" w:rsidRPr="001E0698" w:rsidRDefault="004378FA" w:rsidP="0019005C">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对</w:t>
      </w:r>
      <w:r w:rsidR="005A6E7B" w:rsidRPr="001E0698">
        <w:rPr>
          <w:rFonts w:ascii="Times New Roman" w:eastAsia="仿宋" w:hAnsi="Times New Roman" w:cs="Times New Roman" w:hint="eastAsia"/>
          <w:sz w:val="28"/>
          <w:szCs w:val="28"/>
        </w:rPr>
        <w:t>于</w:t>
      </w:r>
      <w:r>
        <w:rPr>
          <w:rFonts w:ascii="Times New Roman" w:eastAsia="仿宋" w:hAnsi="Times New Roman" w:cs="Times New Roman" w:hint="eastAsia"/>
          <w:sz w:val="28"/>
          <w:szCs w:val="28"/>
        </w:rPr>
        <w:t>由</w:t>
      </w:r>
      <w:r w:rsidR="005A6E7B" w:rsidRPr="001E0698">
        <w:rPr>
          <w:rFonts w:ascii="Times New Roman" w:eastAsia="仿宋" w:hAnsi="Times New Roman" w:cs="Times New Roman" w:hint="eastAsia"/>
          <w:sz w:val="28"/>
          <w:szCs w:val="28"/>
        </w:rPr>
        <w:t>制剂质量</w:t>
      </w:r>
      <w:r>
        <w:rPr>
          <w:rFonts w:ascii="Times New Roman" w:eastAsia="仿宋" w:hAnsi="Times New Roman" w:cs="Times New Roman" w:hint="eastAsia"/>
          <w:sz w:val="28"/>
          <w:szCs w:val="28"/>
        </w:rPr>
        <w:t>或</w:t>
      </w:r>
      <w:r w:rsidR="005A6E7B" w:rsidRPr="001E0698">
        <w:rPr>
          <w:rFonts w:ascii="Times New Roman" w:eastAsia="仿宋" w:hAnsi="Times New Roman" w:cs="Times New Roman" w:hint="eastAsia"/>
          <w:sz w:val="28"/>
          <w:szCs w:val="28"/>
        </w:rPr>
        <w:t>试验操作</w:t>
      </w:r>
      <w:r w:rsidR="000032DD" w:rsidRPr="001E0698">
        <w:rPr>
          <w:rFonts w:ascii="Times New Roman" w:eastAsia="仿宋" w:hAnsi="Times New Roman" w:cs="Times New Roman" w:hint="eastAsia"/>
          <w:sz w:val="28"/>
          <w:szCs w:val="28"/>
        </w:rPr>
        <w:t>不当</w:t>
      </w:r>
      <w:r>
        <w:rPr>
          <w:rFonts w:ascii="Times New Roman" w:eastAsia="仿宋" w:hAnsi="Times New Roman" w:cs="Times New Roman" w:hint="eastAsia"/>
          <w:sz w:val="28"/>
          <w:szCs w:val="28"/>
        </w:rPr>
        <w:t>等</w:t>
      </w:r>
      <w:r>
        <w:rPr>
          <w:rFonts w:ascii="Times New Roman" w:eastAsia="仿宋" w:hAnsi="Times New Roman" w:cs="Times New Roman"/>
          <w:sz w:val="28"/>
          <w:szCs w:val="28"/>
        </w:rPr>
        <w:t>原因</w:t>
      </w:r>
      <w:r w:rsidR="005A6E7B" w:rsidRPr="001E0698">
        <w:rPr>
          <w:rFonts w:ascii="Times New Roman" w:eastAsia="仿宋" w:hAnsi="Times New Roman" w:cs="Times New Roman" w:hint="eastAsia"/>
          <w:sz w:val="28"/>
          <w:szCs w:val="28"/>
        </w:rPr>
        <w:t>引起的高变异，</w:t>
      </w:r>
      <w:r w:rsidR="000032DD" w:rsidRPr="001E0698">
        <w:rPr>
          <w:rFonts w:ascii="Times New Roman" w:eastAsia="仿宋" w:hAnsi="Times New Roman" w:cs="Times New Roman" w:hint="eastAsia"/>
          <w:sz w:val="28"/>
          <w:szCs w:val="28"/>
        </w:rPr>
        <w:t>不适合</w:t>
      </w:r>
      <w:r w:rsidR="005A6E7B" w:rsidRPr="001E0698">
        <w:rPr>
          <w:rFonts w:ascii="Times New Roman" w:eastAsia="仿宋" w:hAnsi="Times New Roman" w:cs="Times New Roman" w:hint="eastAsia"/>
          <w:sz w:val="28"/>
          <w:szCs w:val="28"/>
        </w:rPr>
        <w:t>采用</w:t>
      </w:r>
      <w:r w:rsidR="005A6E7B" w:rsidRPr="001E0698">
        <w:rPr>
          <w:rFonts w:ascii="Times New Roman" w:eastAsia="仿宋" w:hAnsi="Times New Roman" w:cs="Times New Roman" w:hint="eastAsia"/>
          <w:sz w:val="28"/>
          <w:szCs w:val="28"/>
        </w:rPr>
        <w:t>RSABE</w:t>
      </w:r>
      <w:r w:rsidR="0097214D" w:rsidRPr="001E0698">
        <w:rPr>
          <w:rFonts w:ascii="Times New Roman" w:eastAsia="仿宋" w:hAnsi="Times New Roman" w:cs="Times New Roman" w:hint="eastAsia"/>
          <w:sz w:val="28"/>
          <w:szCs w:val="28"/>
        </w:rPr>
        <w:t>方法</w:t>
      </w:r>
      <w:r>
        <w:rPr>
          <w:rFonts w:ascii="Times New Roman" w:eastAsia="仿宋" w:hAnsi="Times New Roman" w:cs="Times New Roman" w:hint="eastAsia"/>
          <w:sz w:val="28"/>
          <w:szCs w:val="28"/>
        </w:rPr>
        <w:t>。</w:t>
      </w:r>
      <w:r w:rsidR="00FF6B4F">
        <w:rPr>
          <w:rFonts w:ascii="Times New Roman" w:eastAsia="仿宋" w:hAnsi="Times New Roman" w:cs="Times New Roman" w:hint="eastAsia"/>
          <w:sz w:val="28"/>
          <w:szCs w:val="28"/>
        </w:rPr>
        <w:t>申办者</w:t>
      </w:r>
      <w:r w:rsidR="00FF6B4F">
        <w:rPr>
          <w:rFonts w:ascii="Times New Roman" w:eastAsia="仿宋" w:hAnsi="Times New Roman" w:cs="Times New Roman"/>
          <w:sz w:val="28"/>
          <w:szCs w:val="28"/>
        </w:rPr>
        <w:t>应确保</w:t>
      </w:r>
      <w:r w:rsidR="003F0143">
        <w:rPr>
          <w:rFonts w:ascii="Times New Roman" w:eastAsia="仿宋" w:hAnsi="Times New Roman" w:cs="Times New Roman" w:hint="eastAsia"/>
          <w:sz w:val="28"/>
          <w:szCs w:val="28"/>
        </w:rPr>
        <w:t>制剂</w:t>
      </w:r>
      <w:r w:rsidR="00FF6B4F">
        <w:rPr>
          <w:rFonts w:ascii="Times New Roman" w:eastAsia="仿宋" w:hAnsi="Times New Roman" w:cs="Times New Roman"/>
          <w:sz w:val="28"/>
          <w:szCs w:val="28"/>
        </w:rPr>
        <w:t>质量</w:t>
      </w:r>
      <w:r w:rsidR="00A25597">
        <w:rPr>
          <w:rFonts w:ascii="Times New Roman" w:eastAsia="仿宋" w:hAnsi="Times New Roman" w:cs="Times New Roman" w:hint="eastAsia"/>
          <w:sz w:val="28"/>
          <w:szCs w:val="28"/>
        </w:rPr>
        <w:t>的均</w:t>
      </w:r>
      <w:proofErr w:type="gramStart"/>
      <w:r w:rsidR="00A25597">
        <w:rPr>
          <w:rFonts w:ascii="Times New Roman" w:eastAsia="仿宋" w:hAnsi="Times New Roman" w:cs="Times New Roman" w:hint="eastAsia"/>
          <w:sz w:val="28"/>
          <w:szCs w:val="28"/>
        </w:rPr>
        <w:t>一</w:t>
      </w:r>
      <w:proofErr w:type="gramEnd"/>
      <w:r w:rsidR="00A25597">
        <w:rPr>
          <w:rFonts w:ascii="Times New Roman" w:eastAsia="仿宋" w:hAnsi="Times New Roman" w:cs="Times New Roman" w:hint="eastAsia"/>
          <w:sz w:val="28"/>
          <w:szCs w:val="28"/>
        </w:rPr>
        <w:t>性及</w:t>
      </w:r>
      <w:r w:rsidR="00A25597">
        <w:rPr>
          <w:rFonts w:ascii="Times New Roman" w:eastAsia="仿宋" w:hAnsi="Times New Roman" w:cs="Times New Roman"/>
          <w:sz w:val="28"/>
          <w:szCs w:val="28"/>
        </w:rPr>
        <w:t>可控</w:t>
      </w:r>
      <w:r w:rsidR="00A25597">
        <w:rPr>
          <w:rFonts w:ascii="Times New Roman" w:eastAsia="仿宋" w:hAnsi="Times New Roman" w:cs="Times New Roman" w:hint="eastAsia"/>
          <w:sz w:val="28"/>
          <w:szCs w:val="28"/>
        </w:rPr>
        <w:t>性</w:t>
      </w:r>
      <w:r w:rsidR="00FD5744">
        <w:rPr>
          <w:rFonts w:ascii="Times New Roman" w:eastAsia="仿宋" w:hAnsi="Times New Roman" w:cs="Times New Roman" w:hint="eastAsia"/>
          <w:sz w:val="28"/>
          <w:szCs w:val="28"/>
        </w:rPr>
        <w:t>，</w:t>
      </w:r>
      <w:r w:rsidR="00226C4B">
        <w:rPr>
          <w:rFonts w:ascii="Times New Roman" w:eastAsia="仿宋" w:hAnsi="Times New Roman" w:cs="Times New Roman" w:hint="eastAsia"/>
          <w:sz w:val="28"/>
          <w:szCs w:val="28"/>
        </w:rPr>
        <w:t>加强</w:t>
      </w:r>
      <w:r w:rsidR="000E2492">
        <w:rPr>
          <w:rFonts w:ascii="Times New Roman" w:eastAsia="仿宋" w:hAnsi="Times New Roman" w:cs="Times New Roman" w:hint="eastAsia"/>
          <w:sz w:val="28"/>
          <w:szCs w:val="28"/>
        </w:rPr>
        <w:t>研究过程中的</w:t>
      </w:r>
      <w:r w:rsidR="00226C4B">
        <w:rPr>
          <w:rFonts w:ascii="Times New Roman" w:eastAsia="仿宋" w:hAnsi="Times New Roman" w:cs="Times New Roman" w:hint="eastAsia"/>
          <w:sz w:val="28"/>
          <w:szCs w:val="28"/>
        </w:rPr>
        <w:t>试验</w:t>
      </w:r>
      <w:r w:rsidR="004F19EA">
        <w:rPr>
          <w:rFonts w:ascii="Times New Roman" w:eastAsia="仿宋" w:hAnsi="Times New Roman" w:cs="Times New Roman"/>
          <w:sz w:val="28"/>
          <w:szCs w:val="28"/>
        </w:rPr>
        <w:t>质量</w:t>
      </w:r>
      <w:r w:rsidR="004F19EA">
        <w:rPr>
          <w:rFonts w:ascii="Times New Roman" w:eastAsia="仿宋" w:hAnsi="Times New Roman" w:cs="Times New Roman" w:hint="eastAsia"/>
          <w:sz w:val="28"/>
          <w:szCs w:val="28"/>
        </w:rPr>
        <w:t>管理</w:t>
      </w:r>
      <w:r w:rsidR="00D35E75">
        <w:rPr>
          <w:rFonts w:ascii="Times New Roman" w:eastAsia="仿宋" w:hAnsi="Times New Roman" w:cs="Times New Roman" w:hint="eastAsia"/>
          <w:sz w:val="28"/>
          <w:szCs w:val="28"/>
        </w:rPr>
        <w:t>，</w:t>
      </w:r>
      <w:r w:rsidR="000E2492">
        <w:rPr>
          <w:rFonts w:ascii="Times New Roman" w:eastAsia="仿宋" w:hAnsi="Times New Roman" w:cs="Times New Roman" w:hint="eastAsia"/>
          <w:sz w:val="28"/>
          <w:szCs w:val="28"/>
        </w:rPr>
        <w:t>并</w:t>
      </w:r>
      <w:r w:rsidR="00D35E75">
        <w:rPr>
          <w:rFonts w:ascii="Times New Roman" w:eastAsia="仿宋" w:hAnsi="Times New Roman" w:cs="Times New Roman" w:hint="eastAsia"/>
          <w:sz w:val="28"/>
          <w:szCs w:val="28"/>
        </w:rPr>
        <w:t>在</w:t>
      </w:r>
      <w:r w:rsidR="00CC2F9D" w:rsidRPr="001E0698">
        <w:rPr>
          <w:rFonts w:ascii="Times New Roman" w:eastAsia="仿宋" w:hAnsi="Times New Roman" w:cs="Times New Roman" w:hint="eastAsia"/>
          <w:sz w:val="28"/>
          <w:szCs w:val="28"/>
        </w:rPr>
        <w:t>研究报告</w:t>
      </w:r>
      <w:r w:rsidR="006E590C" w:rsidRPr="001E0698">
        <w:rPr>
          <w:rFonts w:ascii="Times New Roman" w:eastAsia="仿宋" w:hAnsi="Times New Roman" w:cs="Times New Roman" w:hint="eastAsia"/>
          <w:sz w:val="28"/>
          <w:szCs w:val="28"/>
        </w:rPr>
        <w:t>中</w:t>
      </w:r>
      <w:r w:rsidR="000E2492">
        <w:rPr>
          <w:rFonts w:ascii="Times New Roman" w:eastAsia="仿宋" w:hAnsi="Times New Roman" w:cs="Times New Roman" w:hint="eastAsia"/>
          <w:sz w:val="28"/>
          <w:szCs w:val="28"/>
        </w:rPr>
        <w:t>比较</w:t>
      </w:r>
      <w:r w:rsidR="005A6E7B" w:rsidRPr="001E0698">
        <w:rPr>
          <w:rFonts w:ascii="Times New Roman" w:eastAsia="仿宋" w:hAnsi="Times New Roman" w:cs="Times New Roman" w:hint="eastAsia"/>
          <w:sz w:val="28"/>
          <w:szCs w:val="28"/>
        </w:rPr>
        <w:t>临床</w:t>
      </w:r>
      <w:r w:rsidR="002F6124">
        <w:rPr>
          <w:rFonts w:ascii="Times New Roman" w:eastAsia="仿宋" w:hAnsi="Times New Roman" w:cs="Times New Roman" w:hint="eastAsia"/>
          <w:sz w:val="28"/>
          <w:szCs w:val="28"/>
        </w:rPr>
        <w:t>研究</w:t>
      </w:r>
      <w:r w:rsidR="005A6E7B" w:rsidRPr="001E0698">
        <w:rPr>
          <w:rFonts w:ascii="Times New Roman" w:eastAsia="仿宋" w:hAnsi="Times New Roman" w:cs="Times New Roman" w:hint="eastAsia"/>
          <w:sz w:val="28"/>
          <w:szCs w:val="28"/>
        </w:rPr>
        <w:t>所</w:t>
      </w:r>
      <w:r w:rsidR="000E2492">
        <w:rPr>
          <w:rFonts w:ascii="Times New Roman" w:eastAsia="仿宋" w:hAnsi="Times New Roman" w:cs="Times New Roman" w:hint="eastAsia"/>
          <w:sz w:val="28"/>
          <w:szCs w:val="28"/>
        </w:rPr>
        <w:t>获</w:t>
      </w:r>
      <w:r w:rsidR="005A6E7B" w:rsidRPr="001E0698">
        <w:rPr>
          <w:rFonts w:ascii="Times New Roman" w:eastAsia="仿宋" w:hAnsi="Times New Roman" w:cs="Times New Roman" w:hint="eastAsia"/>
          <w:sz w:val="28"/>
          <w:szCs w:val="28"/>
        </w:rPr>
        <w:t>得</w:t>
      </w:r>
      <w:r w:rsidR="000E2492">
        <w:rPr>
          <w:rFonts w:ascii="Times New Roman" w:eastAsia="仿宋" w:hAnsi="Times New Roman" w:cs="Times New Roman" w:hint="eastAsia"/>
          <w:sz w:val="28"/>
          <w:szCs w:val="28"/>
        </w:rPr>
        <w:t>的</w:t>
      </w:r>
      <w:r w:rsidR="005A6E7B" w:rsidRPr="001E0698">
        <w:rPr>
          <w:rFonts w:ascii="Times New Roman" w:eastAsia="仿宋" w:hAnsi="Times New Roman" w:cs="Times New Roman" w:hint="eastAsia"/>
          <w:sz w:val="28"/>
          <w:szCs w:val="28"/>
        </w:rPr>
        <w:t>个体变异值与文献数据的差异，</w:t>
      </w:r>
      <w:r w:rsidR="005A6E7B" w:rsidRPr="001E0698">
        <w:rPr>
          <w:rFonts w:ascii="Times New Roman" w:eastAsia="仿宋" w:hAnsi="Times New Roman" w:cs="Times New Roman"/>
          <w:sz w:val="28"/>
          <w:szCs w:val="28"/>
        </w:rPr>
        <w:t>避免</w:t>
      </w:r>
      <w:r w:rsidR="000E2492">
        <w:rPr>
          <w:rFonts w:ascii="Times New Roman" w:eastAsia="仿宋" w:hAnsi="Times New Roman" w:cs="Times New Roman" w:hint="eastAsia"/>
          <w:sz w:val="28"/>
          <w:szCs w:val="28"/>
        </w:rPr>
        <w:t>生物</w:t>
      </w:r>
      <w:r w:rsidR="001D2933" w:rsidRPr="001E0698">
        <w:rPr>
          <w:rFonts w:ascii="Times New Roman" w:eastAsia="仿宋" w:hAnsi="Times New Roman" w:cs="Times New Roman" w:hint="eastAsia"/>
          <w:sz w:val="28"/>
          <w:szCs w:val="28"/>
        </w:rPr>
        <w:t>等效性</w:t>
      </w:r>
      <w:r w:rsidR="008437A7">
        <w:rPr>
          <w:rFonts w:ascii="Times New Roman" w:eastAsia="仿宋" w:hAnsi="Times New Roman" w:cs="Times New Roman" w:hint="eastAsia"/>
          <w:sz w:val="28"/>
          <w:szCs w:val="28"/>
        </w:rPr>
        <w:t>判定</w:t>
      </w:r>
      <w:r w:rsidR="008437A7">
        <w:rPr>
          <w:rFonts w:ascii="Times New Roman" w:eastAsia="仿宋" w:hAnsi="Times New Roman" w:cs="Times New Roman"/>
          <w:sz w:val="28"/>
          <w:szCs w:val="28"/>
        </w:rPr>
        <w:t>标准</w:t>
      </w:r>
      <w:r w:rsidR="005A6E7B" w:rsidRPr="001E0698">
        <w:rPr>
          <w:rFonts w:ascii="Times New Roman" w:eastAsia="仿宋" w:hAnsi="Times New Roman" w:cs="Times New Roman" w:hint="eastAsia"/>
          <w:sz w:val="28"/>
          <w:szCs w:val="28"/>
        </w:rPr>
        <w:t>的不当放宽</w:t>
      </w:r>
      <w:r w:rsidR="005A6E7B" w:rsidRPr="001E0698">
        <w:rPr>
          <w:rFonts w:ascii="Times New Roman" w:eastAsia="仿宋" w:hAnsi="Times New Roman" w:cs="Times New Roman"/>
          <w:sz w:val="28"/>
          <w:szCs w:val="28"/>
        </w:rPr>
        <w:t>。</w:t>
      </w:r>
    </w:p>
    <w:p w14:paraId="1598ACD2" w14:textId="73DB1AD7" w:rsidR="005A6E7B" w:rsidRPr="001E0698" w:rsidRDefault="0030084F" w:rsidP="006916B3">
      <w:pPr>
        <w:pStyle w:val="2"/>
        <w:keepNext w:val="0"/>
        <w:keepLines w:val="0"/>
        <w:numPr>
          <w:ilvl w:val="0"/>
          <w:numId w:val="14"/>
        </w:numPr>
        <w:tabs>
          <w:tab w:val="left" w:pos="1134"/>
        </w:tabs>
        <w:spacing w:before="0" w:after="0" w:line="360" w:lineRule="auto"/>
        <w:rPr>
          <w:rFonts w:ascii="仿宋" w:eastAsia="仿宋" w:hAnsi="仿宋"/>
          <w:b w:val="0"/>
        </w:rPr>
      </w:pPr>
      <w:bookmarkStart w:id="16" w:name="_Toc516485079"/>
      <w:r>
        <w:rPr>
          <w:rFonts w:ascii="仿宋" w:eastAsia="仿宋" w:hAnsi="仿宋" w:hint="eastAsia"/>
          <w:b w:val="0"/>
        </w:rPr>
        <w:t>结果</w:t>
      </w:r>
      <w:r w:rsidR="00827FB0" w:rsidRPr="001E0698">
        <w:rPr>
          <w:rFonts w:ascii="仿宋" w:eastAsia="仿宋" w:hAnsi="仿宋" w:hint="eastAsia"/>
          <w:b w:val="0"/>
        </w:rPr>
        <w:t>报告</w:t>
      </w:r>
      <w:bookmarkEnd w:id="16"/>
    </w:p>
    <w:p w14:paraId="1D2AA226" w14:textId="77777777" w:rsidR="00D373E1" w:rsidRPr="001E0698" w:rsidRDefault="00457D06" w:rsidP="00D373E1">
      <w:pPr>
        <w:spacing w:line="360" w:lineRule="auto"/>
        <w:ind w:firstLineChars="200" w:firstLine="560"/>
        <w:rPr>
          <w:rFonts w:ascii="Times New Roman" w:eastAsia="仿宋" w:hAnsi="Times New Roman" w:cs="Times New Roman"/>
          <w:sz w:val="28"/>
          <w:szCs w:val="28"/>
        </w:rPr>
      </w:pPr>
      <w:bookmarkStart w:id="17" w:name="_Toc501566070"/>
      <w:r w:rsidRPr="001E0698">
        <w:rPr>
          <w:rFonts w:ascii="Times New Roman" w:eastAsia="仿宋" w:hAnsi="Times New Roman" w:cs="Times New Roman" w:hint="eastAsia"/>
          <w:sz w:val="28"/>
          <w:szCs w:val="28"/>
        </w:rPr>
        <w:lastRenderedPageBreak/>
        <w:t>根据文献或</w:t>
      </w:r>
      <w:proofErr w:type="gramStart"/>
      <w:r w:rsidRPr="001E0698">
        <w:rPr>
          <w:rFonts w:ascii="Times New Roman" w:eastAsia="仿宋" w:hAnsi="Times New Roman" w:cs="Times New Roman" w:hint="eastAsia"/>
          <w:sz w:val="28"/>
          <w:szCs w:val="28"/>
        </w:rPr>
        <w:t>预试验</w:t>
      </w:r>
      <w:proofErr w:type="gramEnd"/>
      <w:r w:rsidRPr="001E0698">
        <w:rPr>
          <w:rFonts w:ascii="Times New Roman" w:eastAsia="仿宋" w:hAnsi="Times New Roman" w:cs="Times New Roman" w:hint="eastAsia"/>
          <w:sz w:val="28"/>
          <w:szCs w:val="28"/>
        </w:rPr>
        <w:t>的研究结果，</w:t>
      </w:r>
      <w:r w:rsidR="002D061A" w:rsidRPr="001E0698">
        <w:rPr>
          <w:rFonts w:ascii="Times New Roman" w:eastAsia="仿宋" w:hAnsi="Times New Roman" w:cs="Times New Roman" w:hint="eastAsia"/>
          <w:sz w:val="28"/>
          <w:szCs w:val="28"/>
        </w:rPr>
        <w:t>明确</w:t>
      </w:r>
      <w:r w:rsidRPr="001E0698">
        <w:rPr>
          <w:rFonts w:ascii="Times New Roman" w:eastAsia="仿宋" w:hAnsi="Times New Roman" w:cs="Times New Roman" w:hint="eastAsia"/>
          <w:sz w:val="28"/>
          <w:szCs w:val="28"/>
        </w:rPr>
        <w:t>正式试验</w:t>
      </w:r>
      <w:r w:rsidR="006E590C" w:rsidRPr="001E0698">
        <w:rPr>
          <w:rFonts w:ascii="Times New Roman" w:eastAsia="仿宋" w:hAnsi="Times New Roman" w:cs="Times New Roman" w:hint="eastAsia"/>
          <w:sz w:val="28"/>
          <w:szCs w:val="28"/>
        </w:rPr>
        <w:t>所</w:t>
      </w:r>
      <w:r w:rsidR="002D061A" w:rsidRPr="001E0698">
        <w:rPr>
          <w:rFonts w:ascii="Times New Roman" w:eastAsia="仿宋" w:hAnsi="Times New Roman" w:cs="Times New Roman" w:hint="eastAsia"/>
          <w:sz w:val="28"/>
          <w:szCs w:val="28"/>
        </w:rPr>
        <w:t>选择的试验设计类型和生物等效性</w:t>
      </w:r>
      <w:r w:rsidR="00A716F2" w:rsidRPr="001E0698">
        <w:rPr>
          <w:rFonts w:ascii="Times New Roman" w:eastAsia="仿宋" w:hAnsi="Times New Roman" w:cs="Times New Roman" w:hint="eastAsia"/>
          <w:sz w:val="28"/>
          <w:szCs w:val="28"/>
        </w:rPr>
        <w:t>统计</w:t>
      </w:r>
      <w:r w:rsidR="002D061A" w:rsidRPr="001E0698">
        <w:rPr>
          <w:rFonts w:ascii="Times New Roman" w:eastAsia="仿宋" w:hAnsi="Times New Roman" w:cs="Times New Roman" w:hint="eastAsia"/>
          <w:sz w:val="28"/>
          <w:szCs w:val="28"/>
        </w:rPr>
        <w:t>方法，</w:t>
      </w:r>
      <w:r w:rsidR="00597208" w:rsidRPr="001E0698">
        <w:rPr>
          <w:rFonts w:ascii="Times New Roman" w:eastAsia="仿宋" w:hAnsi="Times New Roman" w:cs="Times New Roman" w:hint="eastAsia"/>
          <w:sz w:val="28"/>
          <w:szCs w:val="28"/>
        </w:rPr>
        <w:t>其中包括</w:t>
      </w:r>
      <w:r w:rsidR="002D061A" w:rsidRPr="001E0698">
        <w:rPr>
          <w:rFonts w:ascii="Times New Roman" w:eastAsia="仿宋" w:hAnsi="Times New Roman" w:cs="Times New Roman" w:hint="eastAsia"/>
          <w:sz w:val="28"/>
          <w:szCs w:val="28"/>
        </w:rPr>
        <w:t>个体内变异研究结果与预期有差异时的备选统计方法。研究报告中生物等效性研究</w:t>
      </w:r>
      <w:r w:rsidR="007B7D6E" w:rsidRPr="001E0698">
        <w:rPr>
          <w:rFonts w:ascii="Times New Roman" w:eastAsia="仿宋" w:hAnsi="Times New Roman" w:cs="Times New Roman" w:hint="eastAsia"/>
          <w:sz w:val="28"/>
          <w:szCs w:val="28"/>
        </w:rPr>
        <w:t>数据</w:t>
      </w:r>
      <w:r w:rsidR="00D05CC1" w:rsidRPr="001E0698">
        <w:rPr>
          <w:rFonts w:ascii="Times New Roman" w:eastAsia="仿宋" w:hAnsi="Times New Roman" w:cs="Times New Roman" w:hint="eastAsia"/>
          <w:sz w:val="28"/>
          <w:szCs w:val="28"/>
        </w:rPr>
        <w:t>报告</w:t>
      </w:r>
      <w:r w:rsidR="002D061A" w:rsidRPr="001E0698">
        <w:rPr>
          <w:rFonts w:ascii="Times New Roman" w:eastAsia="仿宋" w:hAnsi="Times New Roman" w:cs="Times New Roman" w:hint="eastAsia"/>
          <w:sz w:val="28"/>
          <w:szCs w:val="28"/>
        </w:rPr>
        <w:t>除</w:t>
      </w:r>
      <w:r w:rsidR="007B7D6E" w:rsidRPr="001E0698">
        <w:rPr>
          <w:rFonts w:ascii="Times New Roman" w:eastAsia="仿宋" w:hAnsi="Times New Roman" w:cs="Times New Roman" w:hint="eastAsia"/>
          <w:sz w:val="28"/>
          <w:szCs w:val="28"/>
        </w:rPr>
        <w:t>应符合</w:t>
      </w:r>
      <w:r w:rsidR="007B7D6E" w:rsidRPr="001E0698">
        <w:rPr>
          <w:rFonts w:ascii="Times New Roman" w:eastAsia="仿宋" w:hAnsi="Times New Roman" w:cs="Times New Roman" w:hint="eastAsia"/>
          <w:sz w:val="28"/>
          <w:szCs w:val="28"/>
        </w:rPr>
        <w:t>CFDA</w:t>
      </w:r>
      <w:r w:rsidR="007B7D6E" w:rsidRPr="001E0698">
        <w:rPr>
          <w:rFonts w:ascii="Times New Roman" w:eastAsia="仿宋" w:hAnsi="Times New Roman" w:cs="Times New Roman" w:hint="eastAsia"/>
          <w:sz w:val="28"/>
          <w:szCs w:val="28"/>
        </w:rPr>
        <w:t>发布的</w:t>
      </w:r>
      <w:r w:rsidR="007B7D6E" w:rsidRPr="001E0698">
        <w:rPr>
          <w:rFonts w:ascii="Times New Roman" w:eastAsia="仿宋" w:hAnsi="Times New Roman" w:cs="Times New Roman"/>
          <w:sz w:val="28"/>
          <w:szCs w:val="28"/>
        </w:rPr>
        <w:t>《</w:t>
      </w:r>
      <w:r w:rsidR="00343784" w:rsidRPr="001E0698">
        <w:rPr>
          <w:rFonts w:ascii="Times New Roman" w:eastAsia="仿宋" w:hAnsi="Times New Roman" w:cs="Times New Roman" w:hint="eastAsia"/>
          <w:sz w:val="28"/>
          <w:szCs w:val="28"/>
        </w:rPr>
        <w:t>药物临床试验数据管理与统计分析的计划和报告指导原则</w:t>
      </w:r>
      <w:r w:rsidR="007B7D6E" w:rsidRPr="001E0698">
        <w:rPr>
          <w:rFonts w:ascii="Times New Roman" w:eastAsia="仿宋" w:hAnsi="Times New Roman" w:cs="Times New Roman"/>
          <w:sz w:val="28"/>
          <w:szCs w:val="28"/>
        </w:rPr>
        <w:t>》</w:t>
      </w:r>
      <w:r w:rsidR="00D05CC1" w:rsidRPr="001E0698">
        <w:rPr>
          <w:rFonts w:ascii="Times New Roman" w:eastAsia="仿宋" w:hAnsi="Times New Roman" w:cs="Times New Roman" w:hint="eastAsia"/>
          <w:sz w:val="28"/>
          <w:szCs w:val="28"/>
        </w:rPr>
        <w:t>、</w:t>
      </w:r>
      <w:r w:rsidR="00D05CC1" w:rsidRPr="001E0698">
        <w:rPr>
          <w:rFonts w:ascii="Times New Roman" w:eastAsia="仿宋" w:hAnsi="Times New Roman" w:cs="Times New Roman"/>
          <w:sz w:val="28"/>
          <w:szCs w:val="28"/>
        </w:rPr>
        <w:t>《</w:t>
      </w:r>
      <w:r w:rsidR="00D05CC1" w:rsidRPr="001E0698">
        <w:rPr>
          <w:rFonts w:ascii="Times New Roman" w:eastAsia="仿宋" w:hAnsi="Times New Roman" w:cs="Times New Roman" w:hint="eastAsia"/>
          <w:sz w:val="28"/>
          <w:szCs w:val="28"/>
        </w:rPr>
        <w:t>生物等效性研究的统计学指导原则</w:t>
      </w:r>
      <w:r w:rsidR="00D05CC1" w:rsidRPr="001E0698">
        <w:rPr>
          <w:rFonts w:ascii="Times New Roman" w:eastAsia="仿宋" w:hAnsi="Times New Roman" w:cs="Times New Roman"/>
          <w:sz w:val="28"/>
          <w:szCs w:val="28"/>
        </w:rPr>
        <w:t>》</w:t>
      </w:r>
      <w:r w:rsidR="007B7D6E" w:rsidRPr="001E0698">
        <w:rPr>
          <w:rFonts w:ascii="Times New Roman" w:eastAsia="仿宋" w:hAnsi="Times New Roman" w:cs="Times New Roman" w:hint="eastAsia"/>
          <w:sz w:val="28"/>
          <w:szCs w:val="28"/>
        </w:rPr>
        <w:t>相关要求</w:t>
      </w:r>
      <w:r w:rsidR="002D061A" w:rsidRPr="001E0698">
        <w:rPr>
          <w:rFonts w:ascii="Times New Roman" w:eastAsia="仿宋" w:hAnsi="Times New Roman" w:cs="Times New Roman" w:hint="eastAsia"/>
          <w:sz w:val="28"/>
          <w:szCs w:val="28"/>
        </w:rPr>
        <w:t>外，</w:t>
      </w:r>
      <w:bookmarkEnd w:id="17"/>
      <w:r w:rsidR="00973471" w:rsidRPr="001E0698">
        <w:rPr>
          <w:rFonts w:ascii="Times New Roman" w:eastAsia="仿宋" w:hAnsi="Times New Roman" w:cs="Times New Roman" w:hint="eastAsia"/>
          <w:sz w:val="28"/>
          <w:szCs w:val="28"/>
        </w:rPr>
        <w:t>若</w:t>
      </w:r>
      <w:r w:rsidR="00D05CC1" w:rsidRPr="001E0698">
        <w:rPr>
          <w:rFonts w:ascii="Times New Roman" w:eastAsia="仿宋" w:hAnsi="Times New Roman" w:cs="Times New Roman" w:hint="eastAsia"/>
          <w:sz w:val="28"/>
          <w:szCs w:val="28"/>
        </w:rPr>
        <w:t>采用</w:t>
      </w:r>
      <w:r w:rsidR="00973471" w:rsidRPr="001E0698">
        <w:rPr>
          <w:rFonts w:ascii="Times New Roman" w:eastAsia="仿宋" w:hAnsi="Times New Roman" w:cs="Times New Roman" w:hint="eastAsia"/>
          <w:sz w:val="28"/>
          <w:szCs w:val="28"/>
        </w:rPr>
        <w:t>RSABE</w:t>
      </w:r>
      <w:r w:rsidR="00973471" w:rsidRPr="001E0698">
        <w:rPr>
          <w:rFonts w:ascii="Times New Roman" w:eastAsia="仿宋" w:hAnsi="Times New Roman" w:cs="Times New Roman" w:hint="eastAsia"/>
          <w:sz w:val="28"/>
          <w:szCs w:val="28"/>
        </w:rPr>
        <w:t>方法</w:t>
      </w:r>
      <w:r w:rsidR="00103329" w:rsidRPr="001E0698">
        <w:rPr>
          <w:rFonts w:ascii="Times New Roman" w:eastAsia="仿宋" w:hAnsi="Times New Roman" w:cs="Times New Roman" w:hint="eastAsia"/>
          <w:sz w:val="28"/>
          <w:szCs w:val="28"/>
        </w:rPr>
        <w:t>，</w:t>
      </w:r>
      <w:r w:rsidR="00080921" w:rsidRPr="001E0698">
        <w:rPr>
          <w:rFonts w:ascii="Times New Roman" w:eastAsia="仿宋" w:hAnsi="Times New Roman" w:cs="Times New Roman" w:hint="eastAsia"/>
          <w:sz w:val="28"/>
          <w:szCs w:val="28"/>
        </w:rPr>
        <w:t>还应提供如下信息：</w:t>
      </w:r>
    </w:p>
    <w:p w14:paraId="079B4594" w14:textId="40E5E393" w:rsidR="00D373E1" w:rsidRPr="001E0698" w:rsidRDefault="00D373E1" w:rsidP="003911EB">
      <w:pPr>
        <w:pStyle w:val="af"/>
        <w:numPr>
          <w:ilvl w:val="0"/>
          <w:numId w:val="20"/>
        </w:numPr>
        <w:spacing w:line="360" w:lineRule="auto"/>
        <w:ind w:firstLineChars="0"/>
        <w:rPr>
          <w:rFonts w:ascii="Times New Roman" w:eastAsia="仿宋" w:hAnsi="Times New Roman" w:cs="Times New Roman"/>
          <w:sz w:val="28"/>
          <w:szCs w:val="28"/>
          <w:vertAlign w:val="subscript"/>
        </w:rPr>
      </w:pPr>
      <w:r w:rsidRPr="001E0698">
        <w:rPr>
          <w:rFonts w:ascii="Times New Roman" w:eastAsia="仿宋" w:hAnsi="Times New Roman" w:cs="Times New Roman" w:hint="eastAsia"/>
          <w:sz w:val="28"/>
          <w:szCs w:val="28"/>
        </w:rPr>
        <w:t>药动学参数</w:t>
      </w:r>
      <w:r w:rsidRPr="001E0698">
        <w:rPr>
          <w:rFonts w:ascii="Times New Roman" w:eastAsia="仿宋" w:hAnsi="Times New Roman" w:cs="Times New Roman"/>
          <w:sz w:val="28"/>
          <w:szCs w:val="28"/>
        </w:rPr>
        <w:t>AUC</w:t>
      </w:r>
      <w:r w:rsidRPr="001E0698">
        <w:rPr>
          <w:rFonts w:ascii="Times New Roman" w:eastAsia="仿宋" w:hAnsi="Times New Roman" w:cs="Times New Roman"/>
          <w:sz w:val="28"/>
          <w:szCs w:val="28"/>
          <w:vertAlign w:val="subscript"/>
        </w:rPr>
        <w:t>0-t</w:t>
      </w:r>
      <w:r w:rsidRPr="001E0698">
        <w:rPr>
          <w:rFonts w:ascii="Times New Roman" w:eastAsia="仿宋" w:hAnsi="Times New Roman" w:cs="Times New Roman" w:hint="eastAsia"/>
          <w:sz w:val="28"/>
          <w:szCs w:val="28"/>
        </w:rPr>
        <w:t>、</w:t>
      </w:r>
      <w:r w:rsidRPr="001E0698">
        <w:rPr>
          <w:rFonts w:ascii="Times New Roman" w:eastAsia="仿宋" w:hAnsi="Times New Roman" w:cs="Times New Roman"/>
          <w:sz w:val="28"/>
          <w:szCs w:val="28"/>
        </w:rPr>
        <w:t>AUC</w:t>
      </w:r>
      <w:r w:rsidRPr="001E0698">
        <w:rPr>
          <w:rFonts w:ascii="Times New Roman" w:eastAsia="仿宋" w:hAnsi="Times New Roman" w:cs="Times New Roman"/>
          <w:sz w:val="28"/>
          <w:szCs w:val="28"/>
          <w:vertAlign w:val="subscript"/>
        </w:rPr>
        <w:t>0-∞</w:t>
      </w:r>
      <w:r w:rsidRPr="001E0698">
        <w:rPr>
          <w:rFonts w:ascii="Times New Roman" w:eastAsia="仿宋" w:hAnsi="Times New Roman" w:cs="Times New Roman" w:hint="eastAsia"/>
          <w:sz w:val="28"/>
          <w:szCs w:val="28"/>
        </w:rPr>
        <w:t>和</w:t>
      </w:r>
      <w:proofErr w:type="spellStart"/>
      <w:r w:rsidRPr="001E0698">
        <w:rPr>
          <w:rFonts w:ascii="Times New Roman" w:eastAsia="仿宋" w:hAnsi="Times New Roman" w:cs="Times New Roman"/>
          <w:sz w:val="28"/>
          <w:szCs w:val="28"/>
        </w:rPr>
        <w:t>C</w:t>
      </w:r>
      <w:r w:rsidRPr="001E0698">
        <w:rPr>
          <w:rFonts w:ascii="Times New Roman" w:eastAsia="仿宋" w:hAnsi="Times New Roman" w:cs="Times New Roman"/>
          <w:sz w:val="28"/>
          <w:szCs w:val="28"/>
          <w:vertAlign w:val="subscript"/>
        </w:rPr>
        <w:t>max</w:t>
      </w:r>
      <w:proofErr w:type="spellEnd"/>
      <w:r w:rsidRPr="001E0698">
        <w:rPr>
          <w:rFonts w:ascii="Times New Roman" w:eastAsia="仿宋" w:hAnsi="Times New Roman" w:cs="Times New Roman" w:hint="eastAsia"/>
          <w:sz w:val="28"/>
          <w:szCs w:val="28"/>
        </w:rPr>
        <w:t>的</w:t>
      </w:r>
      <w:r w:rsidR="008211C1" w:rsidRPr="001E0698">
        <w:rPr>
          <w:rFonts w:ascii="Times New Roman" w:eastAsia="仿宋" w:hAnsi="Times New Roman" w:cs="Times New Roman" w:hint="eastAsia"/>
          <w:sz w:val="28"/>
          <w:szCs w:val="28"/>
        </w:rPr>
        <w:t>个体内标准差</w:t>
      </w:r>
      <w:r w:rsidR="00A55A07" w:rsidRPr="001E0698">
        <w:rPr>
          <w:rFonts w:ascii="Times New Roman" w:eastAsia="仿宋" w:hAnsi="Times New Roman" w:cs="Times New Roman" w:hint="eastAsia"/>
          <w:sz w:val="28"/>
          <w:szCs w:val="28"/>
        </w:rPr>
        <w:t>（</w:t>
      </w:r>
      <w:r w:rsidR="00A55A07" w:rsidRPr="00D66B34">
        <w:rPr>
          <w:rFonts w:ascii="Times New Roman" w:eastAsia="仿宋" w:hAnsi="Times New Roman" w:cs="Times New Roman"/>
          <w:i/>
          <w:sz w:val="28"/>
          <w:szCs w:val="28"/>
        </w:rPr>
        <w:t>S</w:t>
      </w:r>
      <w:r w:rsidR="00A55A07" w:rsidRPr="00D66B34">
        <w:rPr>
          <w:rFonts w:ascii="Times New Roman" w:eastAsia="仿宋" w:hAnsi="Times New Roman" w:cs="Times New Roman"/>
          <w:i/>
          <w:sz w:val="28"/>
          <w:szCs w:val="28"/>
          <w:vertAlign w:val="subscript"/>
        </w:rPr>
        <w:t>WR</w:t>
      </w:r>
      <w:r w:rsidR="00A55A07" w:rsidRPr="001E0698">
        <w:rPr>
          <w:rFonts w:ascii="Times New Roman" w:eastAsia="仿宋" w:hAnsi="Times New Roman" w:cs="Times New Roman" w:hint="eastAsia"/>
          <w:sz w:val="28"/>
          <w:szCs w:val="28"/>
        </w:rPr>
        <w:t>）</w:t>
      </w:r>
      <w:r w:rsidR="007C29BC" w:rsidRPr="001E0698">
        <w:rPr>
          <w:rFonts w:ascii="Times New Roman" w:eastAsia="仿宋" w:hAnsi="Times New Roman" w:cs="Times New Roman" w:hint="eastAsia"/>
          <w:sz w:val="28"/>
          <w:szCs w:val="28"/>
        </w:rPr>
        <w:t>；</w:t>
      </w:r>
    </w:p>
    <w:p w14:paraId="6AC8F3F6" w14:textId="5F920498" w:rsidR="00D46699" w:rsidRPr="00A25597" w:rsidRDefault="000E5127" w:rsidP="003911EB">
      <w:pPr>
        <w:pStyle w:val="af"/>
        <w:numPr>
          <w:ilvl w:val="0"/>
          <w:numId w:val="20"/>
        </w:numPr>
        <w:spacing w:line="360" w:lineRule="auto"/>
        <w:ind w:firstLineChars="0"/>
        <w:rPr>
          <w:rFonts w:ascii="Times New Roman" w:eastAsia="仿宋" w:hAnsi="Times New Roman" w:cs="Times New Roman"/>
          <w:sz w:val="28"/>
          <w:szCs w:val="28"/>
          <w:vertAlign w:val="subscript"/>
        </w:rPr>
      </w:pPr>
      <w:r w:rsidRPr="001E0698">
        <w:rPr>
          <w:rFonts w:ascii="Times New Roman" w:eastAsia="仿宋" w:hAnsi="Times New Roman" w:cs="Times New Roman" w:hint="eastAsia"/>
          <w:sz w:val="28"/>
          <w:szCs w:val="28"/>
        </w:rPr>
        <w:t>A</w:t>
      </w:r>
      <w:r w:rsidR="001B3D4E" w:rsidRPr="001E0698">
        <w:rPr>
          <w:rFonts w:ascii="Times New Roman" w:eastAsia="仿宋" w:hAnsi="Times New Roman" w:cs="Times New Roman"/>
          <w:sz w:val="28"/>
          <w:szCs w:val="28"/>
        </w:rPr>
        <w:t>UC</w:t>
      </w:r>
      <w:r w:rsidR="001B3D4E" w:rsidRPr="001E0698">
        <w:rPr>
          <w:rFonts w:ascii="Times New Roman" w:eastAsia="仿宋" w:hAnsi="Times New Roman" w:cs="Times New Roman"/>
          <w:sz w:val="28"/>
          <w:szCs w:val="28"/>
          <w:vertAlign w:val="subscript"/>
        </w:rPr>
        <w:t>0-t</w:t>
      </w:r>
      <w:r w:rsidR="001B3D4E" w:rsidRPr="001E0698">
        <w:rPr>
          <w:rFonts w:ascii="Times New Roman" w:eastAsia="仿宋" w:hAnsi="Times New Roman" w:cs="Times New Roman" w:hint="eastAsia"/>
          <w:sz w:val="28"/>
          <w:szCs w:val="28"/>
        </w:rPr>
        <w:t>、</w:t>
      </w:r>
      <w:r w:rsidR="001B3D4E" w:rsidRPr="001E0698">
        <w:rPr>
          <w:rFonts w:ascii="Times New Roman" w:eastAsia="仿宋" w:hAnsi="Times New Roman" w:cs="Times New Roman"/>
          <w:sz w:val="28"/>
          <w:szCs w:val="28"/>
        </w:rPr>
        <w:t>AUC</w:t>
      </w:r>
      <w:r w:rsidR="001B3D4E" w:rsidRPr="001E0698">
        <w:rPr>
          <w:rFonts w:ascii="Times New Roman" w:eastAsia="仿宋" w:hAnsi="Times New Roman" w:cs="Times New Roman"/>
          <w:sz w:val="28"/>
          <w:szCs w:val="28"/>
          <w:vertAlign w:val="subscript"/>
        </w:rPr>
        <w:t>0-∞</w:t>
      </w:r>
      <w:r w:rsidR="001B3D4E" w:rsidRPr="001E0698">
        <w:rPr>
          <w:rFonts w:ascii="Times New Roman" w:eastAsia="仿宋" w:hAnsi="Times New Roman" w:cs="Times New Roman" w:hint="eastAsia"/>
          <w:sz w:val="28"/>
          <w:szCs w:val="28"/>
        </w:rPr>
        <w:t>和</w:t>
      </w:r>
      <w:proofErr w:type="spellStart"/>
      <w:r w:rsidR="001B3D4E" w:rsidRPr="001E0698">
        <w:rPr>
          <w:rFonts w:ascii="Times New Roman" w:eastAsia="仿宋" w:hAnsi="Times New Roman" w:cs="Times New Roman"/>
          <w:sz w:val="28"/>
          <w:szCs w:val="28"/>
        </w:rPr>
        <w:t>C</w:t>
      </w:r>
      <w:r w:rsidR="001B3D4E" w:rsidRPr="001E0698">
        <w:rPr>
          <w:rFonts w:ascii="Times New Roman" w:eastAsia="仿宋" w:hAnsi="Times New Roman" w:cs="Times New Roman"/>
          <w:sz w:val="28"/>
          <w:szCs w:val="28"/>
          <w:vertAlign w:val="subscript"/>
        </w:rPr>
        <w:t>max</w:t>
      </w:r>
      <w:proofErr w:type="spellEnd"/>
      <w:r w:rsidR="001B3D4E" w:rsidRPr="001E0698">
        <w:rPr>
          <w:rFonts w:ascii="Times New Roman" w:eastAsia="仿宋" w:hAnsi="Times New Roman" w:cs="Times New Roman" w:hint="eastAsia"/>
          <w:sz w:val="28"/>
          <w:szCs w:val="28"/>
        </w:rPr>
        <w:t>的</w:t>
      </w:r>
      <w:proofErr w:type="gramStart"/>
      <w:r w:rsidR="00D46699" w:rsidRPr="001E0698">
        <w:rPr>
          <w:rFonts w:ascii="Times New Roman" w:eastAsia="仿宋" w:hAnsi="Times New Roman" w:cs="Times New Roman" w:hint="eastAsia"/>
          <w:sz w:val="28"/>
          <w:szCs w:val="28"/>
        </w:rPr>
        <w:t>个</w:t>
      </w:r>
      <w:proofErr w:type="gramEnd"/>
      <w:r w:rsidR="00D46699" w:rsidRPr="001E0698">
        <w:rPr>
          <w:rFonts w:ascii="Times New Roman" w:eastAsia="仿宋" w:hAnsi="Times New Roman" w:cs="Times New Roman" w:hint="eastAsia"/>
          <w:sz w:val="28"/>
          <w:szCs w:val="28"/>
        </w:rPr>
        <w:t>体内变异</w:t>
      </w:r>
      <w:r w:rsidR="00DC2E67">
        <w:rPr>
          <w:rFonts w:ascii="Times New Roman" w:eastAsia="仿宋" w:hAnsi="Times New Roman" w:cs="Times New Roman" w:hint="eastAsia"/>
          <w:sz w:val="28"/>
          <w:szCs w:val="28"/>
        </w:rPr>
        <w:t>值</w:t>
      </w:r>
      <w:r w:rsidR="0001458C" w:rsidRPr="001E0698">
        <w:rPr>
          <w:rFonts w:ascii="Times New Roman" w:eastAsia="仿宋" w:hAnsi="Times New Roman" w:cs="Times New Roman" w:hint="eastAsia"/>
          <w:sz w:val="28"/>
          <w:szCs w:val="28"/>
        </w:rPr>
        <w:t>（</w:t>
      </w:r>
      <w:r w:rsidR="00296E53">
        <w:rPr>
          <w:rFonts w:ascii="Times New Roman" w:eastAsia="仿宋" w:hAnsi="Times New Roman" w:cs="Times New Roman" w:hint="eastAsia"/>
          <w:i/>
          <w:sz w:val="28"/>
          <w:szCs w:val="28"/>
        </w:rPr>
        <w:t>CV</w:t>
      </w:r>
      <w:r w:rsidR="00DC2E67" w:rsidRPr="00DC2E67">
        <w:rPr>
          <w:rFonts w:ascii="Times New Roman" w:eastAsia="仿宋" w:hAnsi="Times New Roman" w:cs="Times New Roman"/>
          <w:i/>
          <w:sz w:val="28"/>
          <w:szCs w:val="28"/>
        </w:rPr>
        <w:t>%</w:t>
      </w:r>
      <w:r w:rsidR="0001458C" w:rsidRPr="001E0698">
        <w:rPr>
          <w:rFonts w:ascii="Times New Roman" w:eastAsia="仿宋" w:hAnsi="Times New Roman" w:cs="Times New Roman" w:hint="eastAsia"/>
          <w:sz w:val="28"/>
          <w:szCs w:val="28"/>
        </w:rPr>
        <w:t>）</w:t>
      </w:r>
      <w:r w:rsidR="00A25597">
        <w:rPr>
          <w:rFonts w:ascii="Times New Roman" w:eastAsia="仿宋" w:hAnsi="Times New Roman" w:cs="Times New Roman" w:hint="eastAsia"/>
          <w:sz w:val="28"/>
          <w:szCs w:val="28"/>
        </w:rPr>
        <w:t>及</w:t>
      </w:r>
      <w:r w:rsidR="00A25597" w:rsidRPr="00A25597">
        <w:rPr>
          <w:rFonts w:ascii="Times New Roman" w:eastAsia="仿宋" w:hAnsi="Times New Roman" w:cs="Times New Roman"/>
          <w:sz w:val="28"/>
          <w:szCs w:val="28"/>
        </w:rPr>
        <w:t>与文献</w:t>
      </w:r>
      <w:r w:rsidR="00A25597">
        <w:rPr>
          <w:rFonts w:ascii="Times New Roman" w:eastAsia="仿宋" w:hAnsi="Times New Roman" w:cs="Times New Roman" w:hint="eastAsia"/>
          <w:sz w:val="28"/>
          <w:szCs w:val="28"/>
        </w:rPr>
        <w:t>相应数据</w:t>
      </w:r>
      <w:r w:rsidR="00A25597">
        <w:rPr>
          <w:rFonts w:ascii="Times New Roman" w:eastAsia="仿宋" w:hAnsi="Times New Roman" w:cs="Times New Roman"/>
          <w:sz w:val="28"/>
          <w:szCs w:val="28"/>
        </w:rPr>
        <w:t>的比较</w:t>
      </w:r>
      <w:r w:rsidR="00D46699" w:rsidRPr="001E0698">
        <w:rPr>
          <w:rFonts w:ascii="Times New Roman" w:eastAsia="仿宋" w:hAnsi="Times New Roman" w:cs="Times New Roman" w:hint="eastAsia"/>
          <w:sz w:val="28"/>
          <w:szCs w:val="28"/>
        </w:rPr>
        <w:t>；</w:t>
      </w:r>
    </w:p>
    <w:p w14:paraId="3A442339" w14:textId="77777777" w:rsidR="00D373E1" w:rsidRPr="001E0698" w:rsidRDefault="002B7A8B" w:rsidP="003E749D">
      <w:pPr>
        <w:pStyle w:val="af"/>
        <w:numPr>
          <w:ilvl w:val="0"/>
          <w:numId w:val="20"/>
        </w:numPr>
        <w:spacing w:line="360" w:lineRule="auto"/>
        <w:ind w:firstLineChars="0"/>
        <w:rPr>
          <w:rFonts w:ascii="Times New Roman" w:eastAsia="仿宋" w:hAnsi="Times New Roman" w:cs="Times New Roman"/>
          <w:sz w:val="28"/>
          <w:szCs w:val="28"/>
        </w:rPr>
      </w:pPr>
      <w:r w:rsidRPr="001E0698">
        <w:rPr>
          <w:rFonts w:ascii="Times New Roman" w:hAnsi="Times New Roman"/>
          <w:position w:val="-16"/>
          <w:sz w:val="24"/>
        </w:rPr>
        <w:object w:dxaOrig="1640" w:dyaOrig="480" w14:anchorId="4D2CEF5B">
          <v:shape id="_x0000_i1030" type="#_x0000_t75" style="width:81.9pt;height:22.95pt" o:ole="">
            <v:imagedata r:id="rId11" o:title=""/>
          </v:shape>
          <o:OLEObject Type="Embed" ProgID="Equation.DSMT4" ShapeID="_x0000_i1030" DrawAspect="Content" ObjectID="_1590240504" r:id="rId20"/>
        </w:object>
      </w:r>
      <w:r w:rsidR="00D373E1" w:rsidRPr="001E0698">
        <w:rPr>
          <w:rFonts w:ascii="Times New Roman" w:eastAsia="仿宋" w:hAnsi="Times New Roman" w:cs="Times New Roman" w:hint="eastAsia"/>
          <w:sz w:val="28"/>
          <w:szCs w:val="28"/>
        </w:rPr>
        <w:t>的</w:t>
      </w:r>
      <w:r w:rsidR="00D373E1" w:rsidRPr="001E0698">
        <w:rPr>
          <w:rFonts w:ascii="Times New Roman" w:eastAsia="仿宋" w:hAnsi="Times New Roman" w:cs="Times New Roman"/>
          <w:sz w:val="28"/>
          <w:szCs w:val="28"/>
        </w:rPr>
        <w:t>95%</w:t>
      </w:r>
      <w:r w:rsidR="00D373E1" w:rsidRPr="001E0698">
        <w:rPr>
          <w:rFonts w:ascii="Times New Roman" w:eastAsia="仿宋" w:hAnsi="Times New Roman" w:cs="Times New Roman" w:hint="eastAsia"/>
          <w:sz w:val="28"/>
          <w:szCs w:val="28"/>
        </w:rPr>
        <w:t>置信区间上限</w:t>
      </w:r>
      <w:r w:rsidR="007C29BC" w:rsidRPr="001E0698">
        <w:rPr>
          <w:rFonts w:ascii="Times New Roman" w:eastAsia="仿宋" w:hAnsi="Times New Roman" w:cs="Times New Roman" w:hint="eastAsia"/>
          <w:sz w:val="28"/>
          <w:szCs w:val="28"/>
        </w:rPr>
        <w:t>；</w:t>
      </w:r>
    </w:p>
    <w:p w14:paraId="6308091D" w14:textId="77777777" w:rsidR="00D373E1" w:rsidRPr="001E0698" w:rsidRDefault="00D373E1" w:rsidP="003E749D">
      <w:pPr>
        <w:pStyle w:val="af"/>
        <w:numPr>
          <w:ilvl w:val="0"/>
          <w:numId w:val="20"/>
        </w:numPr>
        <w:spacing w:line="360" w:lineRule="auto"/>
        <w:ind w:firstLineChars="0"/>
        <w:rPr>
          <w:rFonts w:ascii="Times New Roman" w:eastAsia="仿宋" w:hAnsi="Times New Roman" w:cs="Times New Roman"/>
          <w:sz w:val="28"/>
          <w:szCs w:val="28"/>
        </w:rPr>
      </w:pPr>
      <w:r w:rsidRPr="001E0698">
        <w:rPr>
          <w:rFonts w:ascii="Times New Roman" w:eastAsia="仿宋" w:hAnsi="Times New Roman" w:cs="Times New Roman"/>
          <w:sz w:val="28"/>
          <w:szCs w:val="28"/>
        </w:rPr>
        <w:t>AUC</w:t>
      </w:r>
      <w:r w:rsidRPr="001E0698">
        <w:rPr>
          <w:rFonts w:ascii="Times New Roman" w:eastAsia="仿宋" w:hAnsi="Times New Roman" w:cs="Times New Roman"/>
          <w:sz w:val="28"/>
          <w:szCs w:val="28"/>
          <w:vertAlign w:val="subscript"/>
        </w:rPr>
        <w:t>0-t</w:t>
      </w:r>
      <w:r w:rsidRPr="001E0698">
        <w:rPr>
          <w:rFonts w:ascii="Times New Roman" w:eastAsia="仿宋" w:hAnsi="Times New Roman" w:cs="Times New Roman" w:hint="eastAsia"/>
          <w:sz w:val="28"/>
          <w:szCs w:val="28"/>
        </w:rPr>
        <w:t>、</w:t>
      </w:r>
      <w:r w:rsidRPr="001E0698">
        <w:rPr>
          <w:rFonts w:ascii="Times New Roman" w:eastAsia="仿宋" w:hAnsi="Times New Roman" w:cs="Times New Roman"/>
          <w:sz w:val="28"/>
          <w:szCs w:val="28"/>
        </w:rPr>
        <w:t>AUC</w:t>
      </w:r>
      <w:r w:rsidRPr="001E0698">
        <w:rPr>
          <w:rFonts w:ascii="Times New Roman" w:eastAsia="仿宋" w:hAnsi="Times New Roman" w:cs="Times New Roman"/>
          <w:sz w:val="28"/>
          <w:szCs w:val="28"/>
          <w:vertAlign w:val="subscript"/>
        </w:rPr>
        <w:t>0-∞</w:t>
      </w:r>
      <w:r w:rsidRPr="001E0698">
        <w:rPr>
          <w:rFonts w:ascii="Times New Roman" w:eastAsia="仿宋" w:hAnsi="Times New Roman" w:cs="Times New Roman" w:hint="eastAsia"/>
          <w:sz w:val="28"/>
          <w:szCs w:val="28"/>
        </w:rPr>
        <w:t>和</w:t>
      </w:r>
      <w:proofErr w:type="spellStart"/>
      <w:r w:rsidRPr="001E0698">
        <w:rPr>
          <w:rFonts w:ascii="Times New Roman" w:eastAsia="仿宋" w:hAnsi="Times New Roman" w:cs="Times New Roman"/>
          <w:sz w:val="28"/>
          <w:szCs w:val="28"/>
        </w:rPr>
        <w:t>C</w:t>
      </w:r>
      <w:r w:rsidRPr="001E0698">
        <w:rPr>
          <w:rFonts w:ascii="Times New Roman" w:eastAsia="仿宋" w:hAnsi="Times New Roman" w:cs="Times New Roman"/>
          <w:sz w:val="28"/>
          <w:szCs w:val="28"/>
          <w:vertAlign w:val="subscript"/>
        </w:rPr>
        <w:t>max</w:t>
      </w:r>
      <w:proofErr w:type="spellEnd"/>
      <w:r w:rsidRPr="001E0698">
        <w:rPr>
          <w:rFonts w:ascii="Times New Roman" w:eastAsia="仿宋" w:hAnsi="Times New Roman" w:cs="Times New Roman" w:hint="eastAsia"/>
          <w:sz w:val="28"/>
          <w:szCs w:val="28"/>
        </w:rPr>
        <w:t>的</w:t>
      </w:r>
      <w:r w:rsidR="000A2B91" w:rsidRPr="001E0698">
        <w:rPr>
          <w:rFonts w:ascii="Times New Roman" w:eastAsia="仿宋" w:hAnsi="Times New Roman" w:cs="Times New Roman" w:hint="eastAsia"/>
          <w:sz w:val="28"/>
          <w:szCs w:val="28"/>
        </w:rPr>
        <w:t>几何均值比的点估计值</w:t>
      </w:r>
      <w:r w:rsidR="007C29BC" w:rsidRPr="001E0698">
        <w:rPr>
          <w:rFonts w:ascii="Times New Roman" w:eastAsia="仿宋" w:hAnsi="Times New Roman" w:cs="Times New Roman" w:hint="eastAsia"/>
          <w:sz w:val="28"/>
          <w:szCs w:val="28"/>
        </w:rPr>
        <w:t>。</w:t>
      </w:r>
    </w:p>
    <w:p w14:paraId="46527B58" w14:textId="2CEC1F46" w:rsidR="008B446D" w:rsidRPr="001E0698" w:rsidRDefault="008B446D" w:rsidP="001B31C5">
      <w:pPr>
        <w:pStyle w:val="1"/>
        <w:keepNext w:val="0"/>
        <w:keepLines w:val="0"/>
        <w:tabs>
          <w:tab w:val="left" w:pos="1134"/>
        </w:tabs>
        <w:ind w:left="907" w:hanging="482"/>
        <w:rPr>
          <w:sz w:val="32"/>
          <w:szCs w:val="32"/>
        </w:rPr>
      </w:pPr>
      <w:bookmarkStart w:id="18" w:name="_Toc501633425"/>
      <w:bookmarkStart w:id="19" w:name="_Toc516485080"/>
      <w:r w:rsidRPr="001E0698">
        <w:rPr>
          <w:rFonts w:hint="eastAsia"/>
          <w:sz w:val="32"/>
          <w:szCs w:val="32"/>
        </w:rPr>
        <w:t>特殊考虑</w:t>
      </w:r>
      <w:bookmarkEnd w:id="18"/>
      <w:bookmarkEnd w:id="19"/>
    </w:p>
    <w:p w14:paraId="6552C8B1" w14:textId="53443D3B" w:rsidR="008B446D" w:rsidRPr="00D66B34" w:rsidRDefault="00F924DA" w:rsidP="00E03D99">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对于</w:t>
      </w:r>
      <w:r w:rsidR="00842979" w:rsidRPr="00D66B34">
        <w:rPr>
          <w:rFonts w:ascii="Times New Roman" w:eastAsia="仿宋" w:hAnsi="Times New Roman" w:cs="Times New Roman" w:hint="eastAsia"/>
          <w:sz w:val="28"/>
          <w:szCs w:val="28"/>
        </w:rPr>
        <w:t>暴露</w:t>
      </w:r>
      <w:r w:rsidR="00192E7A">
        <w:rPr>
          <w:rFonts w:ascii="Times New Roman" w:eastAsia="仿宋" w:hAnsi="Times New Roman" w:cs="Times New Roman" w:hint="eastAsia"/>
          <w:sz w:val="28"/>
          <w:szCs w:val="28"/>
        </w:rPr>
        <w:t>量</w:t>
      </w:r>
      <w:r w:rsidR="00192E7A">
        <w:rPr>
          <w:rFonts w:ascii="Times New Roman" w:eastAsia="仿宋" w:hAnsi="Times New Roman" w:cs="Times New Roman" w:hint="eastAsia"/>
          <w:sz w:val="28"/>
          <w:szCs w:val="28"/>
        </w:rPr>
        <w:t>-</w:t>
      </w:r>
      <w:r w:rsidR="00192E7A">
        <w:rPr>
          <w:rFonts w:ascii="Times New Roman" w:eastAsia="仿宋" w:hAnsi="Times New Roman" w:cs="Times New Roman"/>
          <w:sz w:val="28"/>
          <w:szCs w:val="28"/>
        </w:rPr>
        <w:t>效应</w:t>
      </w:r>
      <w:r w:rsidR="00842979" w:rsidRPr="00D66B34">
        <w:rPr>
          <w:rFonts w:ascii="Times New Roman" w:eastAsia="仿宋" w:hAnsi="Times New Roman" w:cs="Times New Roman" w:hint="eastAsia"/>
          <w:sz w:val="28"/>
          <w:szCs w:val="28"/>
        </w:rPr>
        <w:t>曲线不平缓</w:t>
      </w:r>
      <w:r w:rsidR="004D25D4" w:rsidRPr="00D66B34">
        <w:rPr>
          <w:rFonts w:ascii="Times New Roman" w:eastAsia="仿宋" w:hAnsi="Times New Roman" w:cs="Times New Roman" w:hint="eastAsia"/>
          <w:sz w:val="28"/>
          <w:szCs w:val="28"/>
        </w:rPr>
        <w:t>甚至陡峭的药物</w:t>
      </w:r>
      <w:r w:rsidR="004B44B5">
        <w:rPr>
          <w:rFonts w:ascii="Times New Roman" w:eastAsia="仿宋" w:hAnsi="Times New Roman" w:cs="Times New Roman" w:hint="eastAsia"/>
          <w:sz w:val="28"/>
          <w:szCs w:val="28"/>
        </w:rPr>
        <w:t>，</w:t>
      </w:r>
      <w:proofErr w:type="gramStart"/>
      <w:r w:rsidR="004B44B5" w:rsidRPr="00456948">
        <w:rPr>
          <w:rFonts w:ascii="Times New Roman" w:eastAsia="仿宋" w:hAnsi="Times New Roman" w:cs="Times New Roman" w:hint="eastAsia"/>
          <w:sz w:val="28"/>
          <w:szCs w:val="28"/>
        </w:rPr>
        <w:t>如</w:t>
      </w:r>
      <w:r w:rsidR="004B44B5" w:rsidRPr="00456948">
        <w:rPr>
          <w:rFonts w:ascii="Times New Roman" w:eastAsia="仿宋" w:hAnsi="Times New Roman" w:cs="Times New Roman"/>
          <w:sz w:val="28"/>
          <w:szCs w:val="28"/>
        </w:rPr>
        <w:t>替格瑞洛</w:t>
      </w:r>
      <w:proofErr w:type="gramEnd"/>
      <w:r w:rsidR="0030084F">
        <w:rPr>
          <w:rFonts w:ascii="Times New Roman" w:eastAsia="仿宋" w:hAnsi="Times New Roman" w:cs="Times New Roman" w:hint="eastAsia"/>
          <w:sz w:val="28"/>
          <w:szCs w:val="28"/>
        </w:rPr>
        <w:t>、</w:t>
      </w:r>
      <w:r w:rsidR="0030084F" w:rsidRPr="00D66B34">
        <w:rPr>
          <w:rFonts w:ascii="Times New Roman" w:eastAsia="仿宋" w:hAnsi="Times New Roman" w:cs="Times New Roman" w:hint="eastAsia"/>
          <w:sz w:val="28"/>
          <w:szCs w:val="28"/>
        </w:rPr>
        <w:t>达</w:t>
      </w:r>
      <w:proofErr w:type="gramStart"/>
      <w:r w:rsidR="0030084F" w:rsidRPr="00D66B34">
        <w:rPr>
          <w:rFonts w:ascii="Times New Roman" w:eastAsia="仿宋" w:hAnsi="Times New Roman" w:cs="Times New Roman" w:hint="eastAsia"/>
          <w:sz w:val="28"/>
          <w:szCs w:val="28"/>
        </w:rPr>
        <w:t>比加群</w:t>
      </w:r>
      <w:r w:rsidR="0030084F">
        <w:rPr>
          <w:rFonts w:ascii="Times New Roman" w:eastAsia="仿宋" w:hAnsi="Times New Roman" w:cs="Times New Roman" w:hint="eastAsia"/>
          <w:sz w:val="28"/>
          <w:szCs w:val="28"/>
        </w:rPr>
        <w:t>等</w:t>
      </w:r>
      <w:proofErr w:type="gramEnd"/>
      <w:r w:rsidR="0030084F">
        <w:rPr>
          <w:rFonts w:ascii="Times New Roman" w:eastAsia="仿宋" w:hAnsi="Times New Roman" w:cs="Times New Roman" w:hint="eastAsia"/>
          <w:sz w:val="28"/>
          <w:szCs w:val="28"/>
        </w:rPr>
        <w:t>，</w:t>
      </w:r>
      <w:r w:rsidR="004B44B5">
        <w:rPr>
          <w:rFonts w:ascii="Times New Roman" w:eastAsia="仿宋" w:hAnsi="Times New Roman" w:cs="Times New Roman" w:hint="eastAsia"/>
          <w:sz w:val="28"/>
          <w:szCs w:val="28"/>
        </w:rPr>
        <w:t>即使</w:t>
      </w:r>
      <w:proofErr w:type="gramStart"/>
      <w:r w:rsidR="004B44B5">
        <w:rPr>
          <w:rFonts w:ascii="Times New Roman" w:eastAsia="仿宋" w:hAnsi="Times New Roman" w:cs="Times New Roman"/>
          <w:sz w:val="28"/>
          <w:szCs w:val="28"/>
        </w:rPr>
        <w:t>个</w:t>
      </w:r>
      <w:proofErr w:type="gramEnd"/>
      <w:r w:rsidR="004B44B5">
        <w:rPr>
          <w:rFonts w:ascii="Times New Roman" w:eastAsia="仿宋" w:hAnsi="Times New Roman" w:cs="Times New Roman"/>
          <w:sz w:val="28"/>
          <w:szCs w:val="28"/>
        </w:rPr>
        <w:t>体内</w:t>
      </w:r>
      <w:r w:rsidR="004B44B5">
        <w:rPr>
          <w:rFonts w:ascii="Times New Roman" w:eastAsia="仿宋" w:hAnsi="Times New Roman" w:cs="Times New Roman" w:hint="eastAsia"/>
          <w:sz w:val="28"/>
          <w:szCs w:val="28"/>
        </w:rPr>
        <w:t>变异</w:t>
      </w:r>
      <w:r w:rsidR="005E2960">
        <w:rPr>
          <w:rFonts w:ascii="Times New Roman" w:eastAsia="仿宋" w:hAnsi="Times New Roman" w:cs="Times New Roman" w:hint="eastAsia"/>
          <w:sz w:val="28"/>
          <w:szCs w:val="28"/>
        </w:rPr>
        <w:t>大于</w:t>
      </w:r>
      <w:r w:rsidR="004B44B5">
        <w:rPr>
          <w:rFonts w:ascii="Times New Roman" w:eastAsia="仿宋" w:hAnsi="Times New Roman" w:cs="Times New Roman" w:hint="eastAsia"/>
          <w:sz w:val="28"/>
          <w:szCs w:val="28"/>
        </w:rPr>
        <w:t>30</w:t>
      </w:r>
      <w:r w:rsidR="004B44B5">
        <w:rPr>
          <w:rFonts w:ascii="Times New Roman" w:eastAsia="仿宋" w:hAnsi="Times New Roman" w:cs="Times New Roman"/>
          <w:sz w:val="28"/>
          <w:szCs w:val="28"/>
        </w:rPr>
        <w:t>%</w:t>
      </w:r>
      <w:r w:rsidR="004B44B5">
        <w:rPr>
          <w:rFonts w:ascii="Times New Roman" w:eastAsia="仿宋" w:hAnsi="Times New Roman" w:cs="Times New Roman"/>
          <w:sz w:val="28"/>
          <w:szCs w:val="28"/>
        </w:rPr>
        <w:t>，</w:t>
      </w:r>
      <w:r w:rsidR="004B44B5">
        <w:rPr>
          <w:rFonts w:ascii="Times New Roman" w:eastAsia="仿宋" w:hAnsi="Times New Roman" w:cs="Times New Roman" w:hint="eastAsia"/>
          <w:sz w:val="28"/>
          <w:szCs w:val="28"/>
        </w:rPr>
        <w:t>也</w:t>
      </w:r>
      <w:r w:rsidR="004B44B5">
        <w:rPr>
          <w:rFonts w:ascii="Times New Roman" w:eastAsia="仿宋" w:hAnsi="Times New Roman" w:cs="Times New Roman"/>
          <w:sz w:val="28"/>
          <w:szCs w:val="28"/>
        </w:rPr>
        <w:t>不</w:t>
      </w:r>
      <w:r w:rsidR="004B44B5">
        <w:rPr>
          <w:rFonts w:ascii="Times New Roman" w:eastAsia="仿宋" w:hAnsi="Times New Roman" w:cs="Times New Roman" w:hint="eastAsia"/>
          <w:sz w:val="28"/>
          <w:szCs w:val="28"/>
        </w:rPr>
        <w:t>建议</w:t>
      </w:r>
      <w:r w:rsidR="004B44B5">
        <w:rPr>
          <w:rFonts w:ascii="Times New Roman" w:eastAsia="仿宋" w:hAnsi="Times New Roman" w:cs="Times New Roman"/>
          <w:sz w:val="28"/>
          <w:szCs w:val="28"/>
        </w:rPr>
        <w:t>采用</w:t>
      </w:r>
      <w:r w:rsidR="004B44B5">
        <w:rPr>
          <w:rFonts w:ascii="Times New Roman" w:eastAsia="仿宋" w:hAnsi="Times New Roman" w:cs="Times New Roman" w:hint="eastAsia"/>
          <w:sz w:val="28"/>
          <w:szCs w:val="28"/>
        </w:rPr>
        <w:t>RSABE</w:t>
      </w:r>
      <w:r w:rsidR="004B44B5">
        <w:rPr>
          <w:rFonts w:ascii="Times New Roman" w:eastAsia="仿宋" w:hAnsi="Times New Roman" w:cs="Times New Roman"/>
          <w:sz w:val="28"/>
          <w:szCs w:val="28"/>
        </w:rPr>
        <w:t>方法</w:t>
      </w:r>
      <w:r w:rsidR="00102BBF">
        <w:rPr>
          <w:rFonts w:ascii="Times New Roman" w:eastAsia="仿宋" w:hAnsi="Times New Roman" w:cs="Times New Roman" w:hint="eastAsia"/>
          <w:sz w:val="28"/>
          <w:szCs w:val="28"/>
        </w:rPr>
        <w:t>放宽等效性判断标准</w:t>
      </w:r>
      <w:r w:rsidR="004B44B5">
        <w:rPr>
          <w:rFonts w:ascii="Times New Roman" w:eastAsia="仿宋" w:hAnsi="Times New Roman" w:cs="Times New Roman" w:hint="eastAsia"/>
          <w:sz w:val="28"/>
          <w:szCs w:val="28"/>
        </w:rPr>
        <w:t>，以</w:t>
      </w:r>
      <w:r w:rsidR="004B44B5">
        <w:rPr>
          <w:rFonts w:ascii="Times New Roman" w:eastAsia="仿宋" w:hAnsi="Times New Roman" w:cs="Times New Roman"/>
          <w:sz w:val="28"/>
          <w:szCs w:val="28"/>
        </w:rPr>
        <w:t>避免</w:t>
      </w:r>
      <w:r w:rsidR="004B44B5">
        <w:rPr>
          <w:rFonts w:ascii="Times New Roman" w:eastAsia="仿宋" w:hAnsi="Times New Roman" w:cs="Times New Roman" w:hint="eastAsia"/>
          <w:sz w:val="28"/>
          <w:szCs w:val="28"/>
        </w:rPr>
        <w:t>某些患</w:t>
      </w:r>
      <w:r w:rsidR="004B44B5">
        <w:rPr>
          <w:rFonts w:ascii="Times New Roman" w:eastAsia="仿宋" w:hAnsi="Times New Roman" w:cs="Times New Roman"/>
          <w:sz w:val="28"/>
          <w:szCs w:val="28"/>
        </w:rPr>
        <w:t>者可能</w:t>
      </w:r>
      <w:r w:rsidR="004B44B5">
        <w:rPr>
          <w:rFonts w:ascii="Times New Roman" w:eastAsia="仿宋" w:hAnsi="Times New Roman" w:cs="Times New Roman" w:hint="eastAsia"/>
          <w:sz w:val="28"/>
          <w:szCs w:val="28"/>
        </w:rPr>
        <w:t>由</w:t>
      </w:r>
      <w:bookmarkStart w:id="20" w:name="_GoBack"/>
      <w:bookmarkEnd w:id="20"/>
      <w:r w:rsidR="004B44B5">
        <w:rPr>
          <w:rFonts w:ascii="Times New Roman" w:eastAsia="仿宋" w:hAnsi="Times New Roman" w:cs="Times New Roman" w:hint="eastAsia"/>
          <w:sz w:val="28"/>
          <w:szCs w:val="28"/>
        </w:rPr>
        <w:t>于</w:t>
      </w:r>
      <w:r w:rsidR="004B44B5">
        <w:rPr>
          <w:rFonts w:ascii="Times New Roman" w:eastAsia="仿宋" w:hAnsi="Times New Roman" w:cs="Times New Roman"/>
          <w:sz w:val="28"/>
          <w:szCs w:val="28"/>
        </w:rPr>
        <w:t>暴露量</w:t>
      </w:r>
      <w:r w:rsidR="005E2960">
        <w:rPr>
          <w:rFonts w:ascii="Times New Roman" w:eastAsia="仿宋" w:hAnsi="Times New Roman" w:cs="Times New Roman" w:hint="eastAsia"/>
          <w:sz w:val="28"/>
          <w:szCs w:val="28"/>
        </w:rPr>
        <w:t>增加</w:t>
      </w:r>
      <w:r w:rsidR="004B44B5">
        <w:rPr>
          <w:rFonts w:ascii="Times New Roman" w:eastAsia="仿宋" w:hAnsi="Times New Roman" w:cs="Times New Roman"/>
          <w:sz w:val="28"/>
          <w:szCs w:val="28"/>
        </w:rPr>
        <w:t>出现安全性风险</w:t>
      </w:r>
      <w:r w:rsidR="00192E7A">
        <w:rPr>
          <w:rFonts w:ascii="Times New Roman" w:eastAsia="仿宋" w:hAnsi="Times New Roman" w:cs="Times New Roman" w:hint="eastAsia"/>
          <w:sz w:val="28"/>
          <w:szCs w:val="28"/>
        </w:rPr>
        <w:t>。</w:t>
      </w:r>
    </w:p>
    <w:p w14:paraId="07CAD2ED" w14:textId="4A221D51" w:rsidR="00F45092" w:rsidRPr="001E0698" w:rsidRDefault="008B446D" w:rsidP="000C0AA2">
      <w:pPr>
        <w:spacing w:line="360" w:lineRule="auto"/>
        <w:ind w:firstLineChars="200" w:firstLine="560"/>
        <w:rPr>
          <w:rFonts w:ascii="Times New Roman" w:eastAsia="仿宋" w:hAnsi="Times New Roman" w:cs="Times New Roman"/>
          <w:sz w:val="28"/>
          <w:szCs w:val="28"/>
        </w:rPr>
        <w:sectPr w:rsidR="00F45092" w:rsidRPr="001E0698" w:rsidSect="00F77E0A">
          <w:pgSz w:w="11906" w:h="16838"/>
          <w:pgMar w:top="1440" w:right="1800" w:bottom="1440" w:left="1800" w:header="851" w:footer="850" w:gutter="0"/>
          <w:lnNumType w:countBy="1" w:restart="continuous"/>
          <w:cols w:space="425"/>
          <w:docGrid w:type="lines" w:linePitch="312"/>
        </w:sectPr>
      </w:pPr>
      <w:r w:rsidRPr="00D66B34">
        <w:rPr>
          <w:rFonts w:ascii="Times New Roman" w:eastAsia="仿宋" w:hAnsi="Times New Roman" w:cs="Times New Roman" w:hint="eastAsia"/>
          <w:sz w:val="28"/>
          <w:szCs w:val="28"/>
        </w:rPr>
        <w:t>含有高变异药物的复方制剂（例如</w:t>
      </w:r>
      <w:proofErr w:type="gramStart"/>
      <w:r w:rsidRPr="00D66B34">
        <w:rPr>
          <w:rFonts w:ascii="Times New Roman" w:eastAsia="仿宋" w:hAnsi="Times New Roman" w:cs="Times New Roman" w:hint="eastAsia"/>
          <w:sz w:val="28"/>
          <w:szCs w:val="28"/>
        </w:rPr>
        <w:t>缬沙坦氨</w:t>
      </w:r>
      <w:proofErr w:type="gramEnd"/>
      <w:r w:rsidRPr="00D66B34">
        <w:rPr>
          <w:rFonts w:ascii="Times New Roman" w:eastAsia="仿宋" w:hAnsi="Times New Roman" w:cs="Times New Roman" w:hint="eastAsia"/>
          <w:sz w:val="28"/>
          <w:szCs w:val="28"/>
        </w:rPr>
        <w:t>氯地平片）在试</w:t>
      </w:r>
      <w:r w:rsidRPr="001E0698">
        <w:rPr>
          <w:rFonts w:ascii="Times New Roman" w:eastAsia="仿宋" w:hAnsi="Times New Roman" w:cs="Times New Roman" w:hint="eastAsia"/>
          <w:sz w:val="28"/>
          <w:szCs w:val="28"/>
        </w:rPr>
        <w:t>验设计时应充分考虑单个药物的</w:t>
      </w:r>
      <w:r w:rsidR="00197905">
        <w:rPr>
          <w:rFonts w:ascii="Times New Roman" w:eastAsia="仿宋" w:hAnsi="Times New Roman" w:cs="Times New Roman" w:hint="eastAsia"/>
          <w:sz w:val="28"/>
          <w:szCs w:val="28"/>
        </w:rPr>
        <w:t>生物药剂学</w:t>
      </w:r>
      <w:r w:rsidR="00197905">
        <w:rPr>
          <w:rFonts w:ascii="Times New Roman" w:eastAsia="仿宋" w:hAnsi="Times New Roman" w:cs="Times New Roman"/>
          <w:sz w:val="28"/>
          <w:szCs w:val="28"/>
        </w:rPr>
        <w:t>和</w:t>
      </w:r>
      <w:r w:rsidR="00197905">
        <w:rPr>
          <w:rFonts w:ascii="Times New Roman" w:eastAsia="仿宋" w:hAnsi="Times New Roman" w:cs="Times New Roman" w:hint="eastAsia"/>
          <w:sz w:val="28"/>
          <w:szCs w:val="28"/>
        </w:rPr>
        <w:t>药代动力学</w:t>
      </w:r>
      <w:r w:rsidRPr="001E0698">
        <w:rPr>
          <w:rFonts w:ascii="Times New Roman" w:eastAsia="仿宋" w:hAnsi="Times New Roman" w:cs="Times New Roman" w:hint="eastAsia"/>
          <w:sz w:val="28"/>
          <w:szCs w:val="28"/>
        </w:rPr>
        <w:t>特点，根据其中</w:t>
      </w:r>
      <w:proofErr w:type="gramStart"/>
      <w:r w:rsidR="00322238" w:rsidRPr="001E0698">
        <w:rPr>
          <w:rFonts w:ascii="Times New Roman" w:eastAsia="仿宋" w:hAnsi="Times New Roman" w:cs="Times New Roman" w:hint="eastAsia"/>
          <w:sz w:val="28"/>
          <w:szCs w:val="28"/>
        </w:rPr>
        <w:t>个</w:t>
      </w:r>
      <w:proofErr w:type="gramEnd"/>
      <w:r w:rsidR="00322238" w:rsidRPr="001E0698">
        <w:rPr>
          <w:rFonts w:ascii="Times New Roman" w:eastAsia="仿宋" w:hAnsi="Times New Roman" w:cs="Times New Roman" w:hint="eastAsia"/>
          <w:sz w:val="28"/>
          <w:szCs w:val="28"/>
        </w:rPr>
        <w:t>体内变异</w:t>
      </w:r>
      <w:r w:rsidR="00322238">
        <w:rPr>
          <w:rFonts w:ascii="Times New Roman" w:eastAsia="仿宋" w:hAnsi="Times New Roman" w:cs="Times New Roman" w:hint="eastAsia"/>
          <w:sz w:val="28"/>
          <w:szCs w:val="28"/>
        </w:rPr>
        <w:t>较</w:t>
      </w:r>
      <w:r w:rsidRPr="001E0698">
        <w:rPr>
          <w:rFonts w:ascii="Times New Roman" w:eastAsia="仿宋" w:hAnsi="Times New Roman" w:cs="Times New Roman" w:hint="eastAsia"/>
          <w:sz w:val="28"/>
          <w:szCs w:val="28"/>
        </w:rPr>
        <w:t>高</w:t>
      </w:r>
      <w:r w:rsidR="00322238">
        <w:rPr>
          <w:rFonts w:ascii="Times New Roman" w:eastAsia="仿宋" w:hAnsi="Times New Roman" w:cs="Times New Roman" w:hint="eastAsia"/>
          <w:sz w:val="28"/>
          <w:szCs w:val="28"/>
        </w:rPr>
        <w:t>的</w:t>
      </w:r>
      <w:r w:rsidRPr="001E0698">
        <w:rPr>
          <w:rFonts w:ascii="Times New Roman" w:eastAsia="仿宋" w:hAnsi="Times New Roman" w:cs="Times New Roman" w:hint="eastAsia"/>
          <w:sz w:val="28"/>
          <w:szCs w:val="28"/>
        </w:rPr>
        <w:t>药物进行</w:t>
      </w:r>
      <w:r w:rsidR="00322238">
        <w:rPr>
          <w:rFonts w:ascii="Times New Roman" w:eastAsia="仿宋" w:hAnsi="Times New Roman" w:cs="Times New Roman" w:hint="eastAsia"/>
          <w:sz w:val="28"/>
          <w:szCs w:val="28"/>
        </w:rPr>
        <w:t>相应</w:t>
      </w:r>
      <w:r w:rsidRPr="001E0698">
        <w:rPr>
          <w:rFonts w:ascii="Times New Roman" w:eastAsia="仿宋" w:hAnsi="Times New Roman" w:cs="Times New Roman" w:hint="eastAsia"/>
          <w:sz w:val="28"/>
          <w:szCs w:val="28"/>
        </w:rPr>
        <w:t>样本量估计，各组成药物</w:t>
      </w:r>
      <w:r w:rsidR="00322238">
        <w:rPr>
          <w:rFonts w:ascii="Times New Roman" w:eastAsia="仿宋" w:hAnsi="Times New Roman" w:cs="Times New Roman" w:hint="eastAsia"/>
          <w:sz w:val="28"/>
          <w:szCs w:val="28"/>
        </w:rPr>
        <w:t>则</w:t>
      </w:r>
      <w:r w:rsidRPr="001E0698">
        <w:rPr>
          <w:rFonts w:ascii="Times New Roman" w:eastAsia="仿宋" w:hAnsi="Times New Roman" w:cs="Times New Roman" w:hint="eastAsia"/>
          <w:sz w:val="28"/>
          <w:szCs w:val="28"/>
        </w:rPr>
        <w:t>应</w:t>
      </w:r>
      <w:r w:rsidR="00322238" w:rsidRPr="001E0698">
        <w:rPr>
          <w:rFonts w:ascii="Times New Roman" w:eastAsia="仿宋" w:hAnsi="Times New Roman" w:cs="Times New Roman" w:hint="eastAsia"/>
          <w:sz w:val="28"/>
          <w:szCs w:val="28"/>
        </w:rPr>
        <w:t>分别</w:t>
      </w:r>
      <w:r w:rsidRPr="001E0698">
        <w:rPr>
          <w:rFonts w:ascii="Times New Roman" w:eastAsia="仿宋" w:hAnsi="Times New Roman" w:cs="Times New Roman" w:hint="eastAsia"/>
          <w:sz w:val="28"/>
          <w:szCs w:val="28"/>
        </w:rPr>
        <w:t>选择适宜的数据分析方法进行</w:t>
      </w:r>
      <w:r w:rsidR="00F764A1">
        <w:rPr>
          <w:rFonts w:ascii="Times New Roman" w:eastAsia="仿宋" w:hAnsi="Times New Roman" w:cs="Times New Roman" w:hint="eastAsia"/>
          <w:sz w:val="28"/>
          <w:szCs w:val="28"/>
        </w:rPr>
        <w:t>生物等效性</w:t>
      </w:r>
      <w:r w:rsidR="00487CA1">
        <w:rPr>
          <w:rFonts w:ascii="Times New Roman" w:eastAsia="仿宋" w:hAnsi="Times New Roman" w:cs="Times New Roman" w:hint="eastAsia"/>
          <w:sz w:val="28"/>
          <w:szCs w:val="28"/>
        </w:rPr>
        <w:t>分析</w:t>
      </w:r>
      <w:r w:rsidRPr="001E0698">
        <w:rPr>
          <w:rFonts w:ascii="Times New Roman" w:eastAsia="仿宋" w:hAnsi="Times New Roman" w:cs="Times New Roman" w:hint="eastAsia"/>
          <w:sz w:val="28"/>
          <w:szCs w:val="28"/>
        </w:rPr>
        <w:t>。</w:t>
      </w:r>
    </w:p>
    <w:p w14:paraId="0B0A78CF" w14:textId="6486F142" w:rsidR="009D7441" w:rsidRPr="001E0698" w:rsidRDefault="009D7441" w:rsidP="001B31C5">
      <w:pPr>
        <w:pStyle w:val="1"/>
        <w:keepNext w:val="0"/>
        <w:keepLines w:val="0"/>
        <w:ind w:left="907" w:hanging="482"/>
        <w:rPr>
          <w:sz w:val="32"/>
          <w:szCs w:val="32"/>
        </w:rPr>
      </w:pPr>
      <w:bookmarkStart w:id="21" w:name="_Toc501633429"/>
      <w:bookmarkStart w:id="22" w:name="_Toc516485081"/>
      <w:r w:rsidRPr="001E0698">
        <w:rPr>
          <w:rFonts w:hint="eastAsia"/>
          <w:sz w:val="32"/>
          <w:szCs w:val="32"/>
        </w:rPr>
        <w:lastRenderedPageBreak/>
        <w:t>附录</w:t>
      </w:r>
      <w:bookmarkEnd w:id="21"/>
      <w:bookmarkEnd w:id="22"/>
    </w:p>
    <w:p w14:paraId="2BC96535" w14:textId="58E3CA55" w:rsidR="009D7441" w:rsidRPr="001E0698" w:rsidRDefault="009D7441" w:rsidP="004A2982">
      <w:pPr>
        <w:pStyle w:val="3"/>
      </w:pPr>
      <w:bookmarkStart w:id="23" w:name="_Toc501633431"/>
      <w:bookmarkStart w:id="24" w:name="_Toc516485082"/>
      <w:r w:rsidRPr="001E0698">
        <w:t>附录</w:t>
      </w:r>
      <w:r w:rsidR="00100494" w:rsidRPr="001E0698">
        <w:rPr>
          <w:rFonts w:hint="eastAsia"/>
        </w:rPr>
        <w:t>1</w:t>
      </w:r>
      <w:r w:rsidRPr="001E0698">
        <w:t>.</w:t>
      </w:r>
      <w:r w:rsidR="00894F01" w:rsidRPr="001E0698">
        <w:rPr>
          <w:rFonts w:hint="eastAsia"/>
        </w:rPr>
        <w:t xml:space="preserve"> </w:t>
      </w:r>
      <w:r w:rsidR="00757451">
        <w:rPr>
          <w:rFonts w:hint="eastAsia"/>
        </w:rPr>
        <w:t>高变异药物</w:t>
      </w:r>
      <w:r w:rsidR="00AB5505">
        <w:rPr>
          <w:rFonts w:hint="eastAsia"/>
        </w:rPr>
        <w:t>生物等效性</w:t>
      </w:r>
      <w:r w:rsidR="00757451">
        <w:rPr>
          <w:rFonts w:hint="eastAsia"/>
        </w:rPr>
        <w:t>研究</w:t>
      </w:r>
      <w:r w:rsidRPr="001E0698">
        <w:t>决策树</w:t>
      </w:r>
      <w:bookmarkEnd w:id="23"/>
      <w:bookmarkEnd w:id="24"/>
    </w:p>
    <w:p w14:paraId="5974ECC0" w14:textId="380CFC1C" w:rsidR="008E176F" w:rsidRPr="001E0698" w:rsidRDefault="008A0AF9" w:rsidP="008E176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noProof/>
          <w:sz w:val="28"/>
          <w:szCs w:val="28"/>
        </w:rPr>
        <mc:AlternateContent>
          <mc:Choice Requires="wpg">
            <w:drawing>
              <wp:anchor distT="0" distB="0" distL="114300" distR="114300" simplePos="0" relativeHeight="251659264" behindDoc="0" locked="0" layoutInCell="1" allowOverlap="1" wp14:anchorId="6530A293" wp14:editId="60397BE2">
                <wp:simplePos x="0" y="0"/>
                <wp:positionH relativeFrom="margin">
                  <wp:posOffset>88900</wp:posOffset>
                </wp:positionH>
                <wp:positionV relativeFrom="paragraph">
                  <wp:posOffset>172720</wp:posOffset>
                </wp:positionV>
                <wp:extent cx="5203940" cy="3440724"/>
                <wp:effectExtent l="0" t="0" r="15875" b="26670"/>
                <wp:wrapNone/>
                <wp:docPr id="2" name="组合 2"/>
                <wp:cNvGraphicFramePr/>
                <a:graphic xmlns:a="http://schemas.openxmlformats.org/drawingml/2006/main">
                  <a:graphicData uri="http://schemas.microsoft.com/office/word/2010/wordprocessingGroup">
                    <wpg:wgp>
                      <wpg:cNvGrpSpPr/>
                      <wpg:grpSpPr>
                        <a:xfrm>
                          <a:off x="0" y="0"/>
                          <a:ext cx="5203940" cy="3440724"/>
                          <a:chOff x="42337" y="0"/>
                          <a:chExt cx="5203940" cy="3425832"/>
                        </a:xfrm>
                      </wpg:grpSpPr>
                      <wpg:grpSp>
                        <wpg:cNvPr id="12" name="组合 12"/>
                        <wpg:cNvGrpSpPr>
                          <a:grpSpLocks/>
                        </wpg:cNvGrpSpPr>
                        <wpg:grpSpPr>
                          <a:xfrm>
                            <a:off x="1805940" y="304800"/>
                            <a:ext cx="2567954" cy="609600"/>
                            <a:chOff x="-62245" y="0"/>
                            <a:chExt cx="2568074" cy="609544"/>
                          </a:xfrm>
                        </wpg:grpSpPr>
                        <wps:wsp>
                          <wps:cNvPr id="15" name="直接连接符 5"/>
                          <wps:cNvCnPr/>
                          <wps:spPr>
                            <a:xfrm>
                              <a:off x="1182759" y="0"/>
                              <a:ext cx="0" cy="2946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连接符 6"/>
                          <wps:cNvCnPr/>
                          <wps:spPr>
                            <a:xfrm>
                              <a:off x="-59419" y="281914"/>
                              <a:ext cx="2565248" cy="507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接箭头连接符 8"/>
                          <wps:cNvCnPr/>
                          <wps:spPr>
                            <a:xfrm>
                              <a:off x="-62245" y="281914"/>
                              <a:ext cx="6" cy="32763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9"/>
                          <wps:cNvCnPr>
                            <a:endCxn id="30" idx="0"/>
                          </wps:cNvCnPr>
                          <wps:spPr>
                            <a:xfrm flipH="1">
                              <a:off x="2498622" y="286889"/>
                              <a:ext cx="334" cy="31488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4" name="文本框 3"/>
                        <wps:cNvSpPr txBox="1">
                          <a:spLocks/>
                        </wps:cNvSpPr>
                        <wps:spPr bwMode="auto">
                          <a:xfrm>
                            <a:off x="1981200" y="0"/>
                            <a:ext cx="2122805" cy="295275"/>
                          </a:xfrm>
                          <a:prstGeom prst="rect">
                            <a:avLst/>
                          </a:prstGeom>
                          <a:noFill/>
                          <a:ln w="9525">
                            <a:solidFill>
                              <a:srgbClr val="000000"/>
                            </a:solidFill>
                            <a:miter lim="800000"/>
                            <a:headEnd/>
                            <a:tailEnd/>
                          </a:ln>
                        </wps:spPr>
                        <wps:txbx>
                          <w:txbxContent>
                            <w:p w14:paraId="434090B6" w14:textId="77777777" w:rsidR="008E176F" w:rsidRPr="0066055B" w:rsidRDefault="008E176F" w:rsidP="008E176F">
                              <w:pPr>
                                <w:jc w:val="center"/>
                                <w:rPr>
                                  <w:sz w:val="16"/>
                                </w:rPr>
                              </w:pPr>
                              <w:r w:rsidRPr="0066055B">
                                <w:rPr>
                                  <w:rFonts w:ascii="Times New Roman" w:eastAsia="仿宋" w:hAnsi="Times New Roman" w:cs="Times New Roman" w:hint="eastAsia"/>
                                  <w:sz w:val="24"/>
                                  <w:szCs w:val="28"/>
                                </w:rPr>
                                <w:t>论证</w:t>
                              </w:r>
                              <w:r>
                                <w:rPr>
                                  <w:rFonts w:ascii="Times New Roman" w:eastAsia="仿宋" w:hAnsi="Times New Roman" w:cs="Times New Roman" w:hint="eastAsia"/>
                                  <w:sz w:val="24"/>
                                  <w:szCs w:val="28"/>
                                </w:rPr>
                                <w:t>研究</w:t>
                              </w:r>
                              <w:r w:rsidRPr="0066055B">
                                <w:rPr>
                                  <w:rFonts w:ascii="Times New Roman" w:eastAsia="仿宋" w:hAnsi="Times New Roman" w:cs="Times New Roman" w:hint="eastAsia"/>
                                  <w:sz w:val="24"/>
                                  <w:szCs w:val="28"/>
                                </w:rPr>
                                <w:t>药物的高变异特征</w:t>
                              </w:r>
                            </w:p>
                          </w:txbxContent>
                        </wps:txbx>
                        <wps:bodyPr rot="0" vert="horz" wrap="square" lIns="91440" tIns="45720" rIns="91440" bIns="45720" anchor="t" anchorCtr="0" upright="1">
                          <a:noAutofit/>
                        </wps:bodyPr>
                      </wps:wsp>
                      <wps:wsp>
                        <wps:cNvPr id="28" name="文本框 2"/>
                        <wps:cNvSpPr txBox="1">
                          <a:spLocks/>
                        </wps:cNvSpPr>
                        <wps:spPr bwMode="auto">
                          <a:xfrm>
                            <a:off x="702738" y="907279"/>
                            <a:ext cx="2215976" cy="312160"/>
                          </a:xfrm>
                          <a:prstGeom prst="rect">
                            <a:avLst/>
                          </a:prstGeom>
                          <a:noFill/>
                          <a:ln w="9525">
                            <a:solidFill>
                              <a:srgbClr val="000000"/>
                            </a:solidFill>
                            <a:miter lim="800000"/>
                            <a:headEnd/>
                            <a:tailEnd/>
                          </a:ln>
                        </wps:spPr>
                        <wps:txbx>
                          <w:txbxContent>
                            <w:p w14:paraId="6AD79406" w14:textId="712F03DE" w:rsidR="008E176F" w:rsidRPr="00575B7F" w:rsidRDefault="00AB4520" w:rsidP="008E176F">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部分</w:t>
                              </w:r>
                              <w:r w:rsidR="008E176F" w:rsidRPr="00575B7F">
                                <w:rPr>
                                  <w:rFonts w:ascii="Times New Roman" w:eastAsia="仿宋" w:hAnsi="Times New Roman" w:cs="Times New Roman" w:hint="eastAsia"/>
                                  <w:sz w:val="24"/>
                                  <w:szCs w:val="32"/>
                                </w:rPr>
                                <w:t>重复</w:t>
                              </w:r>
                              <w:r w:rsidR="008E176F">
                                <w:rPr>
                                  <w:rFonts w:ascii="Times New Roman" w:eastAsia="仿宋" w:hAnsi="Times New Roman" w:cs="Times New Roman" w:hint="eastAsia"/>
                                  <w:sz w:val="24"/>
                                  <w:szCs w:val="32"/>
                                </w:rPr>
                                <w:t>或</w:t>
                              </w:r>
                              <w:r>
                                <w:rPr>
                                  <w:rFonts w:ascii="Times New Roman" w:eastAsia="仿宋" w:hAnsi="Times New Roman" w:cs="Times New Roman" w:hint="eastAsia"/>
                                  <w:sz w:val="24"/>
                                  <w:szCs w:val="32"/>
                                </w:rPr>
                                <w:t>完全</w:t>
                              </w:r>
                              <w:r w:rsidR="008E176F">
                                <w:rPr>
                                  <w:rFonts w:ascii="Times New Roman" w:eastAsia="仿宋" w:hAnsi="Times New Roman" w:cs="Times New Roman"/>
                                  <w:sz w:val="24"/>
                                  <w:szCs w:val="32"/>
                                </w:rPr>
                                <w:t>重复</w:t>
                              </w:r>
                              <w:r w:rsidR="008E176F">
                                <w:rPr>
                                  <w:rFonts w:ascii="Times New Roman" w:eastAsia="仿宋" w:hAnsi="Times New Roman" w:cs="Times New Roman" w:hint="eastAsia"/>
                                  <w:sz w:val="24"/>
                                  <w:szCs w:val="32"/>
                                </w:rPr>
                                <w:t>交叉</w:t>
                              </w:r>
                              <w:r w:rsidR="008E176F" w:rsidRPr="00575B7F">
                                <w:rPr>
                                  <w:rFonts w:ascii="Times New Roman" w:eastAsia="仿宋" w:hAnsi="Times New Roman" w:cs="Times New Roman" w:hint="eastAsia"/>
                                  <w:sz w:val="24"/>
                                  <w:szCs w:val="32"/>
                                </w:rPr>
                                <w:t>设计</w:t>
                              </w:r>
                            </w:p>
                            <w:p w14:paraId="6B569AB8" w14:textId="77777777" w:rsidR="008E176F" w:rsidRPr="002D17FA" w:rsidRDefault="008E176F" w:rsidP="008E176F">
                              <w:pPr>
                                <w:jc w:val="center"/>
                                <w:rPr>
                                  <w:sz w:val="18"/>
                                </w:rPr>
                              </w:pPr>
                            </w:p>
                          </w:txbxContent>
                        </wps:txbx>
                        <wps:bodyPr rot="0" vert="horz" wrap="square" lIns="91440" tIns="45720" rIns="91440" bIns="45720" anchor="t" anchorCtr="0" upright="1">
                          <a:noAutofit/>
                        </wps:bodyPr>
                      </wps:wsp>
                      <wps:wsp>
                        <wps:cNvPr id="30" name="文本框 2"/>
                        <wps:cNvSpPr txBox="1">
                          <a:spLocks/>
                        </wps:cNvSpPr>
                        <wps:spPr bwMode="auto">
                          <a:xfrm>
                            <a:off x="3496737" y="906625"/>
                            <a:ext cx="1739900" cy="314325"/>
                          </a:xfrm>
                          <a:prstGeom prst="rect">
                            <a:avLst/>
                          </a:prstGeom>
                          <a:noFill/>
                          <a:ln w="9525">
                            <a:solidFill>
                              <a:srgbClr val="000000"/>
                            </a:solidFill>
                            <a:miter lim="800000"/>
                            <a:headEnd/>
                            <a:tailEnd/>
                          </a:ln>
                        </wps:spPr>
                        <wps:txbx>
                          <w:txbxContent>
                            <w:p w14:paraId="747A7E73" w14:textId="56E6DDF4" w:rsidR="008E176F" w:rsidRPr="005837CE" w:rsidRDefault="008E176F" w:rsidP="008E176F">
                              <w:pPr>
                                <w:jc w:val="center"/>
                                <w:rPr>
                                  <w:rFonts w:ascii="仿宋" w:eastAsia="仿宋" w:hAnsi="仿宋"/>
                                  <w:sz w:val="24"/>
                                </w:rPr>
                              </w:pPr>
                              <w:r>
                                <w:rPr>
                                  <w:rFonts w:ascii="仿宋" w:eastAsia="仿宋" w:hAnsi="仿宋" w:hint="eastAsia"/>
                                  <w:sz w:val="24"/>
                                </w:rPr>
                                <w:t>非重复</w:t>
                              </w:r>
                              <w:r w:rsidR="00A61405">
                                <w:rPr>
                                  <w:rFonts w:ascii="仿宋" w:eastAsia="仿宋" w:hAnsi="仿宋" w:hint="eastAsia"/>
                                  <w:sz w:val="24"/>
                                </w:rPr>
                                <w:t>交叉或平行</w:t>
                              </w:r>
                              <w:r w:rsidRPr="005837CE">
                                <w:rPr>
                                  <w:rFonts w:ascii="仿宋" w:eastAsia="仿宋" w:hAnsi="仿宋" w:hint="eastAsia"/>
                                  <w:sz w:val="24"/>
                                </w:rPr>
                                <w:t>设计</w:t>
                              </w:r>
                            </w:p>
                            <w:p w14:paraId="1A51FA7D" w14:textId="77777777" w:rsidR="008E176F" w:rsidRPr="002D17FA" w:rsidRDefault="008E176F" w:rsidP="008E176F">
                              <w:pPr>
                                <w:jc w:val="center"/>
                                <w:rPr>
                                  <w:sz w:val="18"/>
                                </w:rPr>
                              </w:pPr>
                            </w:p>
                          </w:txbxContent>
                        </wps:txbx>
                        <wps:bodyPr rot="0" vert="horz" wrap="square" lIns="91440" tIns="45720" rIns="91440" bIns="45720" anchor="t" anchorCtr="0" upright="1">
                          <a:noAutofit/>
                        </wps:bodyPr>
                      </wps:wsp>
                      <wps:wsp>
                        <wps:cNvPr id="39" name="直接箭头连接符 39"/>
                        <wps:cNvCnPr>
                          <a:cxnSpLocks/>
                        </wps:cNvCnPr>
                        <wps:spPr>
                          <a:xfrm>
                            <a:off x="4373558" y="1219542"/>
                            <a:ext cx="12011" cy="17335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4" name="组合 4"/>
                        <wpg:cNvGrpSpPr>
                          <a:grpSpLocks/>
                        </wpg:cNvGrpSpPr>
                        <wpg:grpSpPr>
                          <a:xfrm>
                            <a:off x="971132" y="1226820"/>
                            <a:ext cx="1687405" cy="563880"/>
                            <a:chOff x="133145" y="0"/>
                            <a:chExt cx="2041056" cy="649384"/>
                          </a:xfrm>
                        </wpg:grpSpPr>
                        <wps:wsp>
                          <wps:cNvPr id="5" name="直接连接符 5"/>
                          <wps:cNvCnPr/>
                          <wps:spPr>
                            <a:xfrm>
                              <a:off x="1137037" y="0"/>
                              <a:ext cx="0" cy="2946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136169" y="293951"/>
                              <a:ext cx="2038032" cy="7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a:off x="133145" y="294199"/>
                              <a:ext cx="0" cy="35518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直接箭头连接符 9"/>
                          <wps:cNvCnPr>
                            <a:endCxn id="13" idx="0"/>
                          </wps:cNvCnPr>
                          <wps:spPr>
                            <a:xfrm>
                              <a:off x="2163708" y="293805"/>
                              <a:ext cx="122" cy="35525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 name="文本框 15"/>
                        <wps:cNvSpPr txBox="1">
                          <a:spLocks/>
                        </wps:cNvSpPr>
                        <wps:spPr bwMode="auto">
                          <a:xfrm>
                            <a:off x="369118" y="1790394"/>
                            <a:ext cx="1203960" cy="479390"/>
                          </a:xfrm>
                          <a:prstGeom prst="rect">
                            <a:avLst/>
                          </a:prstGeom>
                          <a:noFill/>
                          <a:ln w="9525">
                            <a:solidFill>
                              <a:srgbClr val="000000"/>
                            </a:solidFill>
                            <a:miter lim="800000"/>
                            <a:headEnd/>
                            <a:tailEnd/>
                          </a:ln>
                        </wps:spPr>
                        <wps:txbx>
                          <w:txbxContent>
                            <w:p w14:paraId="490AF256" w14:textId="6FCB99EC" w:rsidR="008E176F" w:rsidRPr="002D17FA" w:rsidRDefault="008E176F" w:rsidP="008E176F">
                              <w:pPr>
                                <w:jc w:val="center"/>
                                <w:rPr>
                                  <w:sz w:val="18"/>
                                </w:rPr>
                              </w:pPr>
                              <w:proofErr w:type="spellStart"/>
                              <w:r>
                                <w:rPr>
                                  <w:rFonts w:ascii="Times New Roman" w:eastAsia="仿宋" w:hAnsi="Times New Roman" w:cs="Times New Roman" w:hint="eastAsia"/>
                                  <w:sz w:val="24"/>
                                  <w:szCs w:val="32"/>
                                </w:rPr>
                                <w:t>C</w:t>
                              </w:r>
                              <w:r w:rsidRPr="009730B2">
                                <w:rPr>
                                  <w:rFonts w:ascii="Times New Roman" w:eastAsia="仿宋" w:hAnsi="Times New Roman" w:cs="Times New Roman" w:hint="eastAsia"/>
                                  <w:sz w:val="24"/>
                                  <w:szCs w:val="32"/>
                                  <w:vertAlign w:val="subscript"/>
                                </w:rPr>
                                <w:t>m</w:t>
                              </w:r>
                              <w:r w:rsidRPr="00574726">
                                <w:rPr>
                                  <w:rFonts w:ascii="Times New Roman" w:eastAsia="仿宋" w:hAnsi="Times New Roman" w:cs="Times New Roman" w:hint="eastAsia"/>
                                  <w:color w:val="000000" w:themeColor="text1"/>
                                  <w:sz w:val="24"/>
                                  <w:szCs w:val="32"/>
                                  <w:vertAlign w:val="subscript"/>
                                </w:rPr>
                                <w:t>ax</w:t>
                              </w:r>
                              <w:proofErr w:type="spellEnd"/>
                              <w:r w:rsidRPr="00574726">
                                <w:rPr>
                                  <w:rFonts w:ascii="Times New Roman" w:eastAsia="仿宋" w:hAnsi="Times New Roman" w:cs="Times New Roman" w:hint="eastAsia"/>
                                  <w:color w:val="000000" w:themeColor="text1"/>
                                  <w:sz w:val="24"/>
                                  <w:szCs w:val="32"/>
                                </w:rPr>
                                <w:t>或</w:t>
                              </w:r>
                              <w:r w:rsidRPr="00574726">
                                <w:rPr>
                                  <w:rFonts w:ascii="Times New Roman" w:eastAsia="仿宋" w:hAnsi="Times New Roman" w:cs="Times New Roman" w:hint="eastAsia"/>
                                  <w:color w:val="000000" w:themeColor="text1"/>
                                  <w:sz w:val="24"/>
                                  <w:szCs w:val="32"/>
                                </w:rPr>
                                <w:t>AUC</w:t>
                              </w:r>
                              <w:r w:rsidRPr="00574726">
                                <w:rPr>
                                  <w:rFonts w:ascii="Times New Roman" w:eastAsia="仿宋" w:hAnsi="Times New Roman" w:cs="Times New Roman" w:hint="eastAsia"/>
                                  <w:color w:val="000000" w:themeColor="text1"/>
                                  <w:sz w:val="24"/>
                                  <w:szCs w:val="32"/>
                                </w:rPr>
                                <w:t>的</w:t>
                              </w:r>
                              <w:r w:rsidRPr="00D66B34">
                                <w:rPr>
                                  <w:rFonts w:ascii="Times New Roman" w:eastAsia="仿宋" w:hAnsi="Times New Roman" w:cs="Times New Roman" w:hint="eastAsia"/>
                                  <w:i/>
                                  <w:color w:val="000000" w:themeColor="text1"/>
                                  <w:sz w:val="24"/>
                                  <w:szCs w:val="32"/>
                                </w:rPr>
                                <w:t>S</w:t>
                              </w:r>
                              <w:r w:rsidRPr="00D66B34">
                                <w:rPr>
                                  <w:rFonts w:ascii="Times New Roman" w:eastAsia="仿宋" w:hAnsi="Times New Roman" w:cs="Times New Roman" w:hint="eastAsia"/>
                                  <w:i/>
                                  <w:color w:val="000000" w:themeColor="text1"/>
                                  <w:sz w:val="24"/>
                                  <w:szCs w:val="32"/>
                                  <w:vertAlign w:val="subscript"/>
                                </w:rPr>
                                <w:t>W</w:t>
                              </w:r>
                              <w:r w:rsidRPr="00D66B34">
                                <w:rPr>
                                  <w:rFonts w:ascii="Times New Roman" w:eastAsia="仿宋" w:hAnsi="Times New Roman" w:cs="Times New Roman" w:hint="eastAsia"/>
                                  <w:i/>
                                  <w:sz w:val="24"/>
                                  <w:szCs w:val="32"/>
                                  <w:vertAlign w:val="subscript"/>
                                </w:rPr>
                                <w:t>R</w:t>
                              </w:r>
                              <w:r w:rsidRPr="00100494">
                                <w:rPr>
                                  <w:rFonts w:ascii="Times New Roman" w:eastAsia="仿宋" w:hAnsi="Times New Roman" w:cs="Times New Roman" w:hint="eastAsia"/>
                                  <w:sz w:val="24"/>
                                  <w:szCs w:val="32"/>
                                </w:rPr>
                                <w:t>≥</w:t>
                              </w:r>
                              <w:r w:rsidRPr="00F938E0">
                                <w:rPr>
                                  <w:rFonts w:ascii="Times New Roman" w:eastAsia="仿宋" w:hAnsi="Times New Roman" w:cs="Times New Roman" w:hint="eastAsia"/>
                                  <w:sz w:val="24"/>
                                  <w:szCs w:val="32"/>
                                </w:rPr>
                                <w:t>0.294</w:t>
                              </w:r>
                            </w:p>
                          </w:txbxContent>
                        </wps:txbx>
                        <wps:bodyPr rot="0" vert="horz" wrap="square" lIns="91440" tIns="45720" rIns="91440" bIns="45720" anchor="t" anchorCtr="0" upright="1">
                          <a:noAutofit/>
                        </wps:bodyPr>
                      </wps:wsp>
                      <wps:wsp>
                        <wps:cNvPr id="9" name="直接箭头连接符 9"/>
                        <wps:cNvCnPr>
                          <a:stCxn id="7" idx="2"/>
                          <a:endCxn id="3" idx="0"/>
                        </wps:cNvCnPr>
                        <wps:spPr>
                          <a:xfrm>
                            <a:off x="971085" y="2269784"/>
                            <a:ext cx="6602" cy="66993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文本框 24"/>
                        <wps:cNvSpPr txBox="1">
                          <a:spLocks/>
                        </wps:cNvSpPr>
                        <wps:spPr bwMode="auto">
                          <a:xfrm>
                            <a:off x="42337" y="2939719"/>
                            <a:ext cx="1870699" cy="485820"/>
                          </a:xfrm>
                          <a:prstGeom prst="rect">
                            <a:avLst/>
                          </a:prstGeom>
                          <a:noFill/>
                          <a:ln w="9525">
                            <a:solidFill>
                              <a:srgbClr val="000000"/>
                            </a:solidFill>
                            <a:miter lim="800000"/>
                            <a:headEnd/>
                            <a:tailEnd/>
                          </a:ln>
                        </wps:spPr>
                        <wps:txbx>
                          <w:txbxContent>
                            <w:p w14:paraId="43FFB146" w14:textId="37147549" w:rsidR="008E176F" w:rsidRPr="002D17FA" w:rsidRDefault="008E176F" w:rsidP="008E176F">
                              <w:pPr>
                                <w:jc w:val="center"/>
                                <w:rPr>
                                  <w:sz w:val="18"/>
                                </w:rPr>
                              </w:pPr>
                              <w:r>
                                <w:rPr>
                                  <w:rFonts w:ascii="Times New Roman" w:eastAsia="仿宋" w:hAnsi="Times New Roman" w:cs="Times New Roman" w:hint="eastAsia"/>
                                  <w:sz w:val="24"/>
                                  <w:szCs w:val="32"/>
                                </w:rPr>
                                <w:t>使用</w:t>
                              </w:r>
                              <w:r>
                                <w:rPr>
                                  <w:rFonts w:ascii="Times New Roman" w:eastAsia="仿宋" w:hAnsi="Times New Roman" w:cs="Times New Roman" w:hint="eastAsia"/>
                                  <w:sz w:val="24"/>
                                  <w:szCs w:val="32"/>
                                </w:rPr>
                                <w:t>RSABE</w:t>
                              </w:r>
                              <w:r>
                                <w:rPr>
                                  <w:rFonts w:ascii="Times New Roman" w:eastAsia="仿宋" w:hAnsi="Times New Roman" w:cs="Times New Roman" w:hint="eastAsia"/>
                                  <w:sz w:val="24"/>
                                  <w:szCs w:val="32"/>
                                </w:rPr>
                                <w:t>法检验</w:t>
                              </w:r>
                              <w:r>
                                <w:rPr>
                                  <w:rFonts w:ascii="Times New Roman" w:eastAsia="仿宋" w:hAnsi="Times New Roman" w:cs="Times New Roman" w:hint="eastAsia"/>
                                  <w:sz w:val="24"/>
                                  <w:szCs w:val="32"/>
                                </w:rPr>
                                <w:t>S</w:t>
                              </w:r>
                              <w:r w:rsidRPr="00F938E0">
                                <w:rPr>
                                  <w:rFonts w:ascii="Times New Roman" w:eastAsia="仿宋" w:hAnsi="Times New Roman" w:cs="Times New Roman" w:hint="eastAsia"/>
                                  <w:sz w:val="24"/>
                                  <w:szCs w:val="32"/>
                                  <w:vertAlign w:val="subscript"/>
                                </w:rPr>
                                <w:t>WR</w:t>
                              </w:r>
                              <w:r>
                                <w:rPr>
                                  <w:rFonts w:ascii="Times New Roman" w:eastAsia="仿宋" w:hAnsi="Times New Roman" w:cs="Times New Roman" w:hint="eastAsia"/>
                                  <w:sz w:val="24"/>
                                  <w:szCs w:val="32"/>
                                </w:rPr>
                                <w:t>≥</w:t>
                              </w:r>
                              <w:r w:rsidRPr="00F938E0">
                                <w:rPr>
                                  <w:rFonts w:ascii="Times New Roman" w:eastAsia="仿宋" w:hAnsi="Times New Roman" w:cs="Times New Roman" w:hint="eastAsia"/>
                                  <w:sz w:val="24"/>
                                  <w:szCs w:val="32"/>
                                </w:rPr>
                                <w:t>0.294</w:t>
                              </w:r>
                              <w:r w:rsidRPr="0053467F">
                                <w:rPr>
                                  <w:rFonts w:ascii="Times New Roman" w:eastAsia="仿宋" w:hAnsi="Times New Roman" w:cs="Times New Roman" w:hint="eastAsia"/>
                                  <w:sz w:val="24"/>
                                  <w:szCs w:val="32"/>
                                </w:rPr>
                                <w:t>的</w:t>
                              </w:r>
                              <w:r w:rsidR="00AF259B">
                                <w:rPr>
                                  <w:rFonts w:ascii="Times New Roman" w:eastAsia="仿宋" w:hAnsi="Times New Roman" w:cs="Times New Roman" w:hint="eastAsia"/>
                                  <w:sz w:val="24"/>
                                  <w:szCs w:val="32"/>
                                </w:rPr>
                                <w:t>药动学</w:t>
                              </w:r>
                              <w:r>
                                <w:rPr>
                                  <w:rFonts w:ascii="Times New Roman" w:eastAsia="仿宋" w:hAnsi="Times New Roman" w:cs="Times New Roman" w:hint="eastAsia"/>
                                  <w:sz w:val="24"/>
                                  <w:szCs w:val="32"/>
                                </w:rPr>
                                <w:t>参数</w:t>
                              </w:r>
                            </w:p>
                          </w:txbxContent>
                        </wps:txbx>
                        <wps:bodyPr rot="0" vert="horz" wrap="square" lIns="91440" tIns="45720" rIns="91440" bIns="45720" anchor="t" anchorCtr="0" upright="1">
                          <a:noAutofit/>
                        </wps:bodyPr>
                      </wps:wsp>
                      <wps:wsp>
                        <wps:cNvPr id="13" name="文本框 15"/>
                        <wps:cNvSpPr txBox="1">
                          <a:spLocks/>
                        </wps:cNvSpPr>
                        <wps:spPr bwMode="auto">
                          <a:xfrm>
                            <a:off x="2040463" y="1790568"/>
                            <a:ext cx="1219200" cy="468630"/>
                          </a:xfrm>
                          <a:prstGeom prst="rect">
                            <a:avLst/>
                          </a:prstGeom>
                          <a:noFill/>
                          <a:ln w="9525">
                            <a:solidFill>
                              <a:srgbClr val="000000"/>
                            </a:solidFill>
                            <a:miter lim="800000"/>
                            <a:headEnd/>
                            <a:tailEnd/>
                          </a:ln>
                        </wps:spPr>
                        <wps:txbx>
                          <w:txbxContent>
                            <w:p w14:paraId="560358DD" w14:textId="72827BD0" w:rsidR="008E176F" w:rsidRPr="002D17FA" w:rsidRDefault="008E176F" w:rsidP="008E176F">
                              <w:pPr>
                                <w:jc w:val="center"/>
                                <w:rPr>
                                  <w:sz w:val="18"/>
                                </w:rPr>
                              </w:pPr>
                              <w:proofErr w:type="spellStart"/>
                              <w:r>
                                <w:rPr>
                                  <w:rFonts w:ascii="Times New Roman" w:eastAsia="仿宋" w:hAnsi="Times New Roman" w:cs="Times New Roman" w:hint="eastAsia"/>
                                  <w:sz w:val="24"/>
                                  <w:szCs w:val="32"/>
                                </w:rPr>
                                <w:t>C</w:t>
                              </w:r>
                              <w:r w:rsidRPr="009730B2">
                                <w:rPr>
                                  <w:rFonts w:ascii="Times New Roman" w:eastAsia="仿宋" w:hAnsi="Times New Roman" w:cs="Times New Roman" w:hint="eastAsia"/>
                                  <w:sz w:val="24"/>
                                  <w:szCs w:val="32"/>
                                  <w:vertAlign w:val="subscript"/>
                                </w:rPr>
                                <w:t>m</w:t>
                              </w:r>
                              <w:r w:rsidRPr="00574726">
                                <w:rPr>
                                  <w:rFonts w:ascii="Times New Roman" w:eastAsia="仿宋" w:hAnsi="Times New Roman" w:cs="Times New Roman" w:hint="eastAsia"/>
                                  <w:color w:val="000000" w:themeColor="text1"/>
                                  <w:sz w:val="24"/>
                                  <w:szCs w:val="32"/>
                                  <w:vertAlign w:val="subscript"/>
                                </w:rPr>
                                <w:t>ax</w:t>
                              </w:r>
                              <w:proofErr w:type="spellEnd"/>
                              <w:r w:rsidRPr="00574726">
                                <w:rPr>
                                  <w:rFonts w:ascii="Times New Roman" w:eastAsia="仿宋" w:hAnsi="Times New Roman" w:cs="Times New Roman" w:hint="eastAsia"/>
                                  <w:color w:val="000000" w:themeColor="text1"/>
                                  <w:sz w:val="24"/>
                                  <w:szCs w:val="32"/>
                                </w:rPr>
                                <w:t>或</w:t>
                              </w:r>
                              <w:r w:rsidRPr="00574726">
                                <w:rPr>
                                  <w:rFonts w:ascii="Times New Roman" w:eastAsia="仿宋" w:hAnsi="Times New Roman" w:cs="Times New Roman" w:hint="eastAsia"/>
                                  <w:color w:val="000000" w:themeColor="text1"/>
                                  <w:sz w:val="24"/>
                                  <w:szCs w:val="32"/>
                                </w:rPr>
                                <w:t>AUC</w:t>
                              </w:r>
                              <w:r w:rsidRPr="00574726">
                                <w:rPr>
                                  <w:rFonts w:ascii="Times New Roman" w:eastAsia="仿宋" w:hAnsi="Times New Roman" w:cs="Times New Roman" w:hint="eastAsia"/>
                                  <w:color w:val="000000" w:themeColor="text1"/>
                                  <w:sz w:val="24"/>
                                  <w:szCs w:val="32"/>
                                </w:rPr>
                                <w:t>的</w:t>
                              </w:r>
                              <w:r w:rsidRPr="00D66B34">
                                <w:rPr>
                                  <w:rFonts w:ascii="Times New Roman" w:eastAsia="仿宋" w:hAnsi="Times New Roman" w:cs="Times New Roman" w:hint="eastAsia"/>
                                  <w:i/>
                                  <w:color w:val="000000" w:themeColor="text1"/>
                                  <w:sz w:val="24"/>
                                  <w:szCs w:val="32"/>
                                </w:rPr>
                                <w:t>S</w:t>
                              </w:r>
                              <w:r w:rsidRPr="00D66B34">
                                <w:rPr>
                                  <w:rFonts w:ascii="Times New Roman" w:eastAsia="仿宋" w:hAnsi="Times New Roman" w:cs="Times New Roman" w:hint="eastAsia"/>
                                  <w:i/>
                                  <w:color w:val="000000" w:themeColor="text1"/>
                                  <w:sz w:val="24"/>
                                  <w:szCs w:val="32"/>
                                  <w:vertAlign w:val="subscript"/>
                                </w:rPr>
                                <w:t>W</w:t>
                              </w:r>
                              <w:r w:rsidRPr="00D66B34">
                                <w:rPr>
                                  <w:rFonts w:ascii="Times New Roman" w:eastAsia="仿宋" w:hAnsi="Times New Roman" w:cs="Times New Roman" w:hint="eastAsia"/>
                                  <w:i/>
                                  <w:sz w:val="24"/>
                                  <w:szCs w:val="32"/>
                                  <w:vertAlign w:val="subscript"/>
                                </w:rPr>
                                <w:t>R</w:t>
                              </w:r>
                              <w:r w:rsidRPr="0032509E">
                                <w:rPr>
                                  <w:rFonts w:ascii="Times New Roman" w:eastAsia="仿宋" w:hAnsi="Times New Roman" w:cs="Times New Roman" w:hint="eastAsia"/>
                                  <w:sz w:val="24"/>
                                  <w:szCs w:val="32"/>
                                </w:rPr>
                                <w:t>＜</w:t>
                              </w:r>
                              <w:r w:rsidRPr="00F938E0">
                                <w:rPr>
                                  <w:rFonts w:ascii="Times New Roman" w:eastAsia="仿宋" w:hAnsi="Times New Roman" w:cs="Times New Roman" w:hint="eastAsia"/>
                                  <w:sz w:val="24"/>
                                  <w:szCs w:val="32"/>
                                </w:rPr>
                                <w:t>0.294</w:t>
                              </w:r>
                            </w:p>
                          </w:txbxContent>
                        </wps:txbx>
                        <wps:bodyPr rot="0" vert="horz" wrap="square" lIns="91440" tIns="45720" rIns="91440" bIns="45720" anchor="t" anchorCtr="0" upright="1">
                          <a:noAutofit/>
                        </wps:bodyPr>
                      </wps:wsp>
                      <wpg:grpSp>
                        <wpg:cNvPr id="29" name="组合 29"/>
                        <wpg:cNvGrpSpPr>
                          <a:grpSpLocks/>
                        </wpg:cNvGrpSpPr>
                        <wpg:grpSpPr>
                          <a:xfrm>
                            <a:off x="3259539" y="2011230"/>
                            <a:ext cx="632070" cy="935414"/>
                            <a:chOff x="-1569172" y="312374"/>
                            <a:chExt cx="3956146" cy="566138"/>
                          </a:xfrm>
                        </wpg:grpSpPr>
                        <wps:wsp>
                          <wps:cNvPr id="31" name="直接连接符 31"/>
                          <wps:cNvCnPr>
                            <a:stCxn id="13" idx="3"/>
                          </wps:cNvCnPr>
                          <wps:spPr>
                            <a:xfrm flipV="1">
                              <a:off x="-1569172" y="317159"/>
                              <a:ext cx="3918523" cy="347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wps:spPr>
                            <a:xfrm>
                              <a:off x="2339286" y="312374"/>
                              <a:ext cx="47688" cy="566138"/>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5" name="文本框 2"/>
                        <wps:cNvSpPr txBox="1">
                          <a:spLocks/>
                        </wps:cNvSpPr>
                        <wps:spPr bwMode="auto">
                          <a:xfrm>
                            <a:off x="3084102" y="2946896"/>
                            <a:ext cx="2162175" cy="478936"/>
                          </a:xfrm>
                          <a:prstGeom prst="rect">
                            <a:avLst/>
                          </a:prstGeom>
                          <a:noFill/>
                          <a:ln w="9525">
                            <a:solidFill>
                              <a:srgbClr val="000000"/>
                            </a:solidFill>
                            <a:miter lim="800000"/>
                            <a:headEnd/>
                            <a:tailEnd/>
                          </a:ln>
                        </wps:spPr>
                        <wps:txbx>
                          <w:txbxContent>
                            <w:p w14:paraId="1EFC7E7F" w14:textId="77777777" w:rsidR="008E176F" w:rsidRPr="0032509E" w:rsidRDefault="008E176F" w:rsidP="008E176F">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采用</w:t>
                              </w:r>
                              <w:r w:rsidRPr="002D17FA">
                                <w:rPr>
                                  <w:rFonts w:ascii="Times New Roman" w:eastAsia="仿宋" w:hAnsi="Times New Roman" w:cs="Times New Roman" w:hint="eastAsia"/>
                                  <w:sz w:val="24"/>
                                  <w:szCs w:val="32"/>
                                </w:rPr>
                                <w:t>ABE</w:t>
                              </w:r>
                              <w:r w:rsidRPr="002D17FA">
                                <w:rPr>
                                  <w:rFonts w:ascii="Times New Roman" w:eastAsia="仿宋" w:hAnsi="Times New Roman" w:cs="Times New Roman" w:hint="eastAsia"/>
                                  <w:sz w:val="24"/>
                                  <w:szCs w:val="32"/>
                                </w:rPr>
                                <w:t>方法</w:t>
                              </w:r>
                              <w:r>
                                <w:rPr>
                                  <w:rFonts w:ascii="Times New Roman" w:eastAsia="仿宋" w:hAnsi="Times New Roman" w:cs="Times New Roman" w:hint="eastAsia"/>
                                  <w:sz w:val="24"/>
                                  <w:szCs w:val="32"/>
                                </w:rPr>
                                <w:t>评价，生物等效性限值为</w:t>
                              </w:r>
                              <w:r>
                                <w:rPr>
                                  <w:rFonts w:ascii="Times New Roman" w:eastAsia="仿宋" w:hAnsi="Times New Roman" w:cs="Times New Roman" w:hint="eastAsia"/>
                                  <w:sz w:val="24"/>
                                  <w:szCs w:val="32"/>
                                </w:rPr>
                                <w:t>80.00%~125.00%</w:t>
                              </w:r>
                            </w:p>
                            <w:p w14:paraId="578D8296" w14:textId="77777777" w:rsidR="008E176F" w:rsidRPr="002D17FA" w:rsidRDefault="008E176F" w:rsidP="008E176F">
                              <w:pPr>
                                <w:jc w:val="center"/>
                                <w:rPr>
                                  <w:sz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30A293" id="组合 2" o:spid="_x0000_s1026" style="position:absolute;left:0;text-align:left;margin-left:7pt;margin-top:13.6pt;width:409.75pt;height:270.9pt;z-index:251659264;mso-position-horizontal-relative:margin;mso-width-relative:margin;mso-height-relative:margin" coordorigin="423" coordsize="52039,3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">
                <v:group id="组合 12" o:spid="_x0000_s1027" style="position:absolute;left:18059;top:3048;width:25679;height:6096" coordorigin="-622" coordsize="2568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直接连接符 5" o:spid="_x0000_s1028" style="position:absolute;visibility:visible;mso-wrap-style:square" from="11827,0" to="11827,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" strokecolor="black [3213]">
                    <v:stroke joinstyle="miter"/>
                  </v:line>
                  <v:line id="直接连接符 6" o:spid="_x0000_s1029" style="position:absolute;visibility:visible;mso-wrap-style:square" from="-594,2819" to="25058,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" strokecolor="black [3213]">
                    <v:stroke joinstyle="miter"/>
                  </v:line>
                  <v:shapetype id="_x0000_t32" coordsize="21600,21600" o:spt="32" o:oned="t" path="m,l21600,21600e" filled="f">
                    <v:path arrowok="t" fillok="f" o:connecttype="none"/>
                    <o:lock v:ext="edit" shapetype="t"/>
                  </v:shapetype>
                  <v:shape id="直接箭头连接符 8" o:spid="_x0000_s1030" type="#_x0000_t32" style="position:absolute;left:-622;top:2819;width:0;height:3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" strokecolor="black [3213]">
                    <v:stroke endarrow="open" joinstyle="miter"/>
                  </v:shape>
                  <v:shape id="直接箭头连接符 9" o:spid="_x0000_s1031" type="#_x0000_t32" style="position:absolute;left:24986;top:2868;width:3;height:31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" strokecolor="black [3213]">
                    <v:stroke endarrow="open" joinstyle="miter"/>
                  </v:shape>
                </v:group>
                <v:shapetype id="_x0000_t202" coordsize="21600,21600" o:spt="202" path="m,l,21600r21600,l21600,xe">
                  <v:stroke joinstyle="miter"/>
                  <v:path gradientshapeok="t" o:connecttype="rect"/>
                </v:shapetype>
                <v:shape id="文本框 3" o:spid="_x0000_s1032" type="#_x0000_t202" style="position:absolute;left:19812;width:2122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" filled="f">
                  <v:path arrowok="t"/>
                  <v:textbox>
                    <w:txbxContent>
                      <w:p w14:paraId="434090B6" w14:textId="77777777" w:rsidR="008E176F" w:rsidRPr="0066055B" w:rsidRDefault="008E176F" w:rsidP="008E176F">
                        <w:pPr>
                          <w:jc w:val="center"/>
                          <w:rPr>
                            <w:sz w:val="16"/>
                          </w:rPr>
                        </w:pPr>
                        <w:r w:rsidRPr="0066055B">
                          <w:rPr>
                            <w:rFonts w:ascii="Times New Roman" w:eastAsia="仿宋" w:hAnsi="Times New Roman" w:cs="Times New Roman" w:hint="eastAsia"/>
                            <w:sz w:val="24"/>
                            <w:szCs w:val="28"/>
                          </w:rPr>
                          <w:t>论证</w:t>
                        </w:r>
                        <w:r>
                          <w:rPr>
                            <w:rFonts w:ascii="Times New Roman" w:eastAsia="仿宋" w:hAnsi="Times New Roman" w:cs="Times New Roman" w:hint="eastAsia"/>
                            <w:sz w:val="24"/>
                            <w:szCs w:val="28"/>
                          </w:rPr>
                          <w:t>研究</w:t>
                        </w:r>
                        <w:r w:rsidRPr="0066055B">
                          <w:rPr>
                            <w:rFonts w:ascii="Times New Roman" w:eastAsia="仿宋" w:hAnsi="Times New Roman" w:cs="Times New Roman" w:hint="eastAsia"/>
                            <w:sz w:val="24"/>
                            <w:szCs w:val="28"/>
                          </w:rPr>
                          <w:t>药物的高变异特征</w:t>
                        </w:r>
                      </w:p>
                    </w:txbxContent>
                  </v:textbox>
                </v:shape>
                <v:shape id="文本框 2" o:spid="_x0000_s1033" type="#_x0000_t202" style="position:absolute;left:7027;top:9072;width:22160;height:3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" filled="f">
                  <v:path arrowok="t"/>
                  <v:textbox>
                    <w:txbxContent>
                      <w:p w14:paraId="6AD79406" w14:textId="712F03DE" w:rsidR="008E176F" w:rsidRPr="00575B7F" w:rsidRDefault="00AB4520" w:rsidP="008E176F">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部分</w:t>
                        </w:r>
                        <w:r w:rsidR="008E176F" w:rsidRPr="00575B7F">
                          <w:rPr>
                            <w:rFonts w:ascii="Times New Roman" w:eastAsia="仿宋" w:hAnsi="Times New Roman" w:cs="Times New Roman" w:hint="eastAsia"/>
                            <w:sz w:val="24"/>
                            <w:szCs w:val="32"/>
                          </w:rPr>
                          <w:t>重复</w:t>
                        </w:r>
                        <w:r w:rsidR="008E176F">
                          <w:rPr>
                            <w:rFonts w:ascii="Times New Roman" w:eastAsia="仿宋" w:hAnsi="Times New Roman" w:cs="Times New Roman" w:hint="eastAsia"/>
                            <w:sz w:val="24"/>
                            <w:szCs w:val="32"/>
                          </w:rPr>
                          <w:t>或</w:t>
                        </w:r>
                        <w:r>
                          <w:rPr>
                            <w:rFonts w:ascii="Times New Roman" w:eastAsia="仿宋" w:hAnsi="Times New Roman" w:cs="Times New Roman" w:hint="eastAsia"/>
                            <w:sz w:val="24"/>
                            <w:szCs w:val="32"/>
                          </w:rPr>
                          <w:t>完全</w:t>
                        </w:r>
                        <w:r w:rsidR="008E176F">
                          <w:rPr>
                            <w:rFonts w:ascii="Times New Roman" w:eastAsia="仿宋" w:hAnsi="Times New Roman" w:cs="Times New Roman"/>
                            <w:sz w:val="24"/>
                            <w:szCs w:val="32"/>
                          </w:rPr>
                          <w:t>重复</w:t>
                        </w:r>
                        <w:r w:rsidR="008E176F">
                          <w:rPr>
                            <w:rFonts w:ascii="Times New Roman" w:eastAsia="仿宋" w:hAnsi="Times New Roman" w:cs="Times New Roman" w:hint="eastAsia"/>
                            <w:sz w:val="24"/>
                            <w:szCs w:val="32"/>
                          </w:rPr>
                          <w:t>交叉</w:t>
                        </w:r>
                        <w:r w:rsidR="008E176F" w:rsidRPr="00575B7F">
                          <w:rPr>
                            <w:rFonts w:ascii="Times New Roman" w:eastAsia="仿宋" w:hAnsi="Times New Roman" w:cs="Times New Roman" w:hint="eastAsia"/>
                            <w:sz w:val="24"/>
                            <w:szCs w:val="32"/>
                          </w:rPr>
                          <w:t>设计</w:t>
                        </w:r>
                      </w:p>
                      <w:p w14:paraId="6B569AB8" w14:textId="77777777" w:rsidR="008E176F" w:rsidRPr="002D17FA" w:rsidRDefault="008E176F" w:rsidP="008E176F">
                        <w:pPr>
                          <w:jc w:val="center"/>
                          <w:rPr>
                            <w:sz w:val="18"/>
                          </w:rPr>
                        </w:pPr>
                      </w:p>
                    </w:txbxContent>
                  </v:textbox>
                </v:shape>
                <v:shape id="文本框 2" o:spid="_x0000_s1034" type="#_x0000_t202" style="position:absolute;left:34967;top:9066;width:1739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" filled="f">
                  <v:path arrowok="t"/>
                  <v:textbox>
                    <w:txbxContent>
                      <w:p w14:paraId="747A7E73" w14:textId="56E6DDF4" w:rsidR="008E176F" w:rsidRPr="005837CE" w:rsidRDefault="008E176F" w:rsidP="008E176F">
                        <w:pPr>
                          <w:jc w:val="center"/>
                          <w:rPr>
                            <w:rFonts w:ascii="仿宋" w:eastAsia="仿宋" w:hAnsi="仿宋"/>
                            <w:sz w:val="24"/>
                          </w:rPr>
                        </w:pPr>
                        <w:r>
                          <w:rPr>
                            <w:rFonts w:ascii="仿宋" w:eastAsia="仿宋" w:hAnsi="仿宋" w:hint="eastAsia"/>
                            <w:sz w:val="24"/>
                          </w:rPr>
                          <w:t>非重复</w:t>
                        </w:r>
                        <w:r w:rsidR="00A61405">
                          <w:rPr>
                            <w:rFonts w:ascii="仿宋" w:eastAsia="仿宋" w:hAnsi="仿宋" w:hint="eastAsia"/>
                            <w:sz w:val="24"/>
                          </w:rPr>
                          <w:t>交叉或平行</w:t>
                        </w:r>
                        <w:r w:rsidRPr="005837CE">
                          <w:rPr>
                            <w:rFonts w:ascii="仿宋" w:eastAsia="仿宋" w:hAnsi="仿宋" w:hint="eastAsia"/>
                            <w:sz w:val="24"/>
                          </w:rPr>
                          <w:t>设计</w:t>
                        </w:r>
                      </w:p>
                      <w:p w14:paraId="1A51FA7D" w14:textId="77777777" w:rsidR="008E176F" w:rsidRPr="002D17FA" w:rsidRDefault="008E176F" w:rsidP="008E176F">
                        <w:pPr>
                          <w:jc w:val="center"/>
                          <w:rPr>
                            <w:sz w:val="18"/>
                          </w:rPr>
                        </w:pPr>
                      </w:p>
                    </w:txbxContent>
                  </v:textbox>
                </v:shape>
                <v:shape id="直接箭头连接符 39" o:spid="_x0000_s1035" type="#_x0000_t32" style="position:absolute;left:43735;top:12195;width:120;height:17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" strokecolor="black [3213]">
                  <v:stroke endarrow="open" joinstyle="miter"/>
                  <o:lock v:ext="edit" shapetype="f"/>
                </v:shape>
                <v:group id="组合 4" o:spid="_x0000_s1036" style="position:absolute;left:9711;top:12268;width:16874;height:5639" coordorigin="1331" coordsize="20410,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直接连接符 5" o:spid="_x0000_s1037" style="position:absolute;visibility:visible;mso-wrap-style:square" from="11370,0" to="11370,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" strokecolor="black [3213]">
                    <v:stroke joinstyle="miter"/>
                  </v:line>
                  <v:line id="直接连接符 6" o:spid="_x0000_s1038" style="position:absolute;visibility:visible;mso-wrap-style:square" from="1361,2939" to="21742,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" strokecolor="black [3213]">
                    <v:stroke joinstyle="miter"/>
                  </v:line>
                  <v:shape id="直接箭头连接符 8" o:spid="_x0000_s1039" type="#_x0000_t32" style="position:absolute;left:1331;top:2941;width:0;height:3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" strokecolor="black [3213]">
                    <v:stroke endarrow="open" joinstyle="miter"/>
                  </v:shape>
                  <v:shape id="直接箭头连接符 9" o:spid="_x0000_s1040" type="#_x0000_t32" style="position:absolute;left:21637;top:2938;width:1;height:3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" strokecolor="black [3213]">
                    <v:stroke endarrow="open" joinstyle="miter"/>
                  </v:shape>
                </v:group>
                <v:shape id="文本框 15" o:spid="_x0000_s1041" type="#_x0000_t202" style="position:absolute;left:3691;top:17903;width:12039;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" filled="f">
                  <v:path arrowok="t"/>
                  <v:textbox>
                    <w:txbxContent>
                      <w:p w14:paraId="490AF256" w14:textId="6FCB99EC" w:rsidR="008E176F" w:rsidRPr="002D17FA" w:rsidRDefault="008E176F" w:rsidP="008E176F">
                        <w:pPr>
                          <w:jc w:val="center"/>
                          <w:rPr>
                            <w:sz w:val="18"/>
                          </w:rPr>
                        </w:pPr>
                        <w:proofErr w:type="spellStart"/>
                        <w:r>
                          <w:rPr>
                            <w:rFonts w:ascii="Times New Roman" w:eastAsia="仿宋" w:hAnsi="Times New Roman" w:cs="Times New Roman" w:hint="eastAsia"/>
                            <w:sz w:val="24"/>
                            <w:szCs w:val="32"/>
                          </w:rPr>
                          <w:t>C</w:t>
                        </w:r>
                        <w:r w:rsidRPr="009730B2">
                          <w:rPr>
                            <w:rFonts w:ascii="Times New Roman" w:eastAsia="仿宋" w:hAnsi="Times New Roman" w:cs="Times New Roman" w:hint="eastAsia"/>
                            <w:sz w:val="24"/>
                            <w:szCs w:val="32"/>
                            <w:vertAlign w:val="subscript"/>
                          </w:rPr>
                          <w:t>m</w:t>
                        </w:r>
                        <w:r w:rsidRPr="00574726">
                          <w:rPr>
                            <w:rFonts w:ascii="Times New Roman" w:eastAsia="仿宋" w:hAnsi="Times New Roman" w:cs="Times New Roman" w:hint="eastAsia"/>
                            <w:color w:val="000000" w:themeColor="text1"/>
                            <w:sz w:val="24"/>
                            <w:szCs w:val="32"/>
                            <w:vertAlign w:val="subscript"/>
                          </w:rPr>
                          <w:t>ax</w:t>
                        </w:r>
                        <w:proofErr w:type="spellEnd"/>
                        <w:r w:rsidRPr="00574726">
                          <w:rPr>
                            <w:rFonts w:ascii="Times New Roman" w:eastAsia="仿宋" w:hAnsi="Times New Roman" w:cs="Times New Roman" w:hint="eastAsia"/>
                            <w:color w:val="000000" w:themeColor="text1"/>
                            <w:sz w:val="24"/>
                            <w:szCs w:val="32"/>
                          </w:rPr>
                          <w:t>或</w:t>
                        </w:r>
                        <w:r w:rsidRPr="00574726">
                          <w:rPr>
                            <w:rFonts w:ascii="Times New Roman" w:eastAsia="仿宋" w:hAnsi="Times New Roman" w:cs="Times New Roman" w:hint="eastAsia"/>
                            <w:color w:val="000000" w:themeColor="text1"/>
                            <w:sz w:val="24"/>
                            <w:szCs w:val="32"/>
                          </w:rPr>
                          <w:t>AUC</w:t>
                        </w:r>
                        <w:r w:rsidRPr="00574726">
                          <w:rPr>
                            <w:rFonts w:ascii="Times New Roman" w:eastAsia="仿宋" w:hAnsi="Times New Roman" w:cs="Times New Roman" w:hint="eastAsia"/>
                            <w:color w:val="000000" w:themeColor="text1"/>
                            <w:sz w:val="24"/>
                            <w:szCs w:val="32"/>
                          </w:rPr>
                          <w:t>的</w:t>
                        </w:r>
                        <w:r w:rsidRPr="00D66B34">
                          <w:rPr>
                            <w:rFonts w:ascii="Times New Roman" w:eastAsia="仿宋" w:hAnsi="Times New Roman" w:cs="Times New Roman" w:hint="eastAsia"/>
                            <w:i/>
                            <w:color w:val="000000" w:themeColor="text1"/>
                            <w:sz w:val="24"/>
                            <w:szCs w:val="32"/>
                          </w:rPr>
                          <w:t>S</w:t>
                        </w:r>
                        <w:r w:rsidRPr="00D66B34">
                          <w:rPr>
                            <w:rFonts w:ascii="Times New Roman" w:eastAsia="仿宋" w:hAnsi="Times New Roman" w:cs="Times New Roman" w:hint="eastAsia"/>
                            <w:i/>
                            <w:color w:val="000000" w:themeColor="text1"/>
                            <w:sz w:val="24"/>
                            <w:szCs w:val="32"/>
                            <w:vertAlign w:val="subscript"/>
                          </w:rPr>
                          <w:t>W</w:t>
                        </w:r>
                        <w:r w:rsidRPr="00D66B34">
                          <w:rPr>
                            <w:rFonts w:ascii="Times New Roman" w:eastAsia="仿宋" w:hAnsi="Times New Roman" w:cs="Times New Roman" w:hint="eastAsia"/>
                            <w:i/>
                            <w:sz w:val="24"/>
                            <w:szCs w:val="32"/>
                            <w:vertAlign w:val="subscript"/>
                          </w:rPr>
                          <w:t>R</w:t>
                        </w:r>
                        <w:r w:rsidRPr="00100494">
                          <w:rPr>
                            <w:rFonts w:ascii="Times New Roman" w:eastAsia="仿宋" w:hAnsi="Times New Roman" w:cs="Times New Roman" w:hint="eastAsia"/>
                            <w:sz w:val="24"/>
                            <w:szCs w:val="32"/>
                          </w:rPr>
                          <w:t>≥</w:t>
                        </w:r>
                        <w:r w:rsidRPr="00F938E0">
                          <w:rPr>
                            <w:rFonts w:ascii="Times New Roman" w:eastAsia="仿宋" w:hAnsi="Times New Roman" w:cs="Times New Roman" w:hint="eastAsia"/>
                            <w:sz w:val="24"/>
                            <w:szCs w:val="32"/>
                          </w:rPr>
                          <w:t>0.294</w:t>
                        </w:r>
                      </w:p>
                    </w:txbxContent>
                  </v:textbox>
                </v:shape>
                <v:shape id="直接箭头连接符 9" o:spid="_x0000_s1042" type="#_x0000_t32" style="position:absolute;left:9710;top:22697;width:66;height:6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" strokecolor="black [3213]">
                  <v:stroke endarrow="open" joinstyle="miter"/>
                </v:shape>
                <v:shape id="文本框 24" o:spid="_x0000_s1043" type="#_x0000_t202" style="position:absolute;left:423;top:29397;width:18707;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" filled="f">
                  <v:path arrowok="t"/>
                  <v:textbox>
                    <w:txbxContent>
                      <w:p w14:paraId="43FFB146" w14:textId="37147549" w:rsidR="008E176F" w:rsidRPr="002D17FA" w:rsidRDefault="008E176F" w:rsidP="008E176F">
                        <w:pPr>
                          <w:jc w:val="center"/>
                          <w:rPr>
                            <w:sz w:val="18"/>
                          </w:rPr>
                        </w:pPr>
                        <w:r>
                          <w:rPr>
                            <w:rFonts w:ascii="Times New Roman" w:eastAsia="仿宋" w:hAnsi="Times New Roman" w:cs="Times New Roman" w:hint="eastAsia"/>
                            <w:sz w:val="24"/>
                            <w:szCs w:val="32"/>
                          </w:rPr>
                          <w:t>使用</w:t>
                        </w:r>
                        <w:r>
                          <w:rPr>
                            <w:rFonts w:ascii="Times New Roman" w:eastAsia="仿宋" w:hAnsi="Times New Roman" w:cs="Times New Roman" w:hint="eastAsia"/>
                            <w:sz w:val="24"/>
                            <w:szCs w:val="32"/>
                          </w:rPr>
                          <w:t>RSABE</w:t>
                        </w:r>
                        <w:r>
                          <w:rPr>
                            <w:rFonts w:ascii="Times New Roman" w:eastAsia="仿宋" w:hAnsi="Times New Roman" w:cs="Times New Roman" w:hint="eastAsia"/>
                            <w:sz w:val="24"/>
                            <w:szCs w:val="32"/>
                          </w:rPr>
                          <w:t>法检验</w:t>
                        </w:r>
                        <w:r>
                          <w:rPr>
                            <w:rFonts w:ascii="Times New Roman" w:eastAsia="仿宋" w:hAnsi="Times New Roman" w:cs="Times New Roman" w:hint="eastAsia"/>
                            <w:sz w:val="24"/>
                            <w:szCs w:val="32"/>
                          </w:rPr>
                          <w:t>S</w:t>
                        </w:r>
                        <w:r w:rsidRPr="00F938E0">
                          <w:rPr>
                            <w:rFonts w:ascii="Times New Roman" w:eastAsia="仿宋" w:hAnsi="Times New Roman" w:cs="Times New Roman" w:hint="eastAsia"/>
                            <w:sz w:val="24"/>
                            <w:szCs w:val="32"/>
                            <w:vertAlign w:val="subscript"/>
                          </w:rPr>
                          <w:t>WR</w:t>
                        </w:r>
                        <w:r>
                          <w:rPr>
                            <w:rFonts w:ascii="Times New Roman" w:eastAsia="仿宋" w:hAnsi="Times New Roman" w:cs="Times New Roman" w:hint="eastAsia"/>
                            <w:sz w:val="24"/>
                            <w:szCs w:val="32"/>
                          </w:rPr>
                          <w:t>≥</w:t>
                        </w:r>
                        <w:r w:rsidRPr="00F938E0">
                          <w:rPr>
                            <w:rFonts w:ascii="Times New Roman" w:eastAsia="仿宋" w:hAnsi="Times New Roman" w:cs="Times New Roman" w:hint="eastAsia"/>
                            <w:sz w:val="24"/>
                            <w:szCs w:val="32"/>
                          </w:rPr>
                          <w:t>0.294</w:t>
                        </w:r>
                        <w:r w:rsidRPr="0053467F">
                          <w:rPr>
                            <w:rFonts w:ascii="Times New Roman" w:eastAsia="仿宋" w:hAnsi="Times New Roman" w:cs="Times New Roman" w:hint="eastAsia"/>
                            <w:sz w:val="24"/>
                            <w:szCs w:val="32"/>
                          </w:rPr>
                          <w:t>的</w:t>
                        </w:r>
                        <w:r w:rsidR="00AF259B">
                          <w:rPr>
                            <w:rFonts w:ascii="Times New Roman" w:eastAsia="仿宋" w:hAnsi="Times New Roman" w:cs="Times New Roman" w:hint="eastAsia"/>
                            <w:sz w:val="24"/>
                            <w:szCs w:val="32"/>
                          </w:rPr>
                          <w:t>药动学</w:t>
                        </w:r>
                        <w:r>
                          <w:rPr>
                            <w:rFonts w:ascii="Times New Roman" w:eastAsia="仿宋" w:hAnsi="Times New Roman" w:cs="Times New Roman" w:hint="eastAsia"/>
                            <w:sz w:val="24"/>
                            <w:szCs w:val="32"/>
                          </w:rPr>
                          <w:t>参数</w:t>
                        </w:r>
                      </w:p>
                    </w:txbxContent>
                  </v:textbox>
                </v:shape>
                <v:shape id="文本框 15" o:spid="_x0000_s1044" type="#_x0000_t202" style="position:absolute;left:20404;top:17905;width:12192;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" filled="f">
                  <v:path arrowok="t"/>
                  <v:textbox>
                    <w:txbxContent>
                      <w:p w14:paraId="560358DD" w14:textId="72827BD0" w:rsidR="008E176F" w:rsidRPr="002D17FA" w:rsidRDefault="008E176F" w:rsidP="008E176F">
                        <w:pPr>
                          <w:jc w:val="center"/>
                          <w:rPr>
                            <w:sz w:val="18"/>
                          </w:rPr>
                        </w:pPr>
                        <w:proofErr w:type="spellStart"/>
                        <w:r>
                          <w:rPr>
                            <w:rFonts w:ascii="Times New Roman" w:eastAsia="仿宋" w:hAnsi="Times New Roman" w:cs="Times New Roman" w:hint="eastAsia"/>
                            <w:sz w:val="24"/>
                            <w:szCs w:val="32"/>
                          </w:rPr>
                          <w:t>C</w:t>
                        </w:r>
                        <w:r w:rsidRPr="009730B2">
                          <w:rPr>
                            <w:rFonts w:ascii="Times New Roman" w:eastAsia="仿宋" w:hAnsi="Times New Roman" w:cs="Times New Roman" w:hint="eastAsia"/>
                            <w:sz w:val="24"/>
                            <w:szCs w:val="32"/>
                            <w:vertAlign w:val="subscript"/>
                          </w:rPr>
                          <w:t>m</w:t>
                        </w:r>
                        <w:r w:rsidRPr="00574726">
                          <w:rPr>
                            <w:rFonts w:ascii="Times New Roman" w:eastAsia="仿宋" w:hAnsi="Times New Roman" w:cs="Times New Roman" w:hint="eastAsia"/>
                            <w:color w:val="000000" w:themeColor="text1"/>
                            <w:sz w:val="24"/>
                            <w:szCs w:val="32"/>
                            <w:vertAlign w:val="subscript"/>
                          </w:rPr>
                          <w:t>ax</w:t>
                        </w:r>
                        <w:proofErr w:type="spellEnd"/>
                        <w:r w:rsidRPr="00574726">
                          <w:rPr>
                            <w:rFonts w:ascii="Times New Roman" w:eastAsia="仿宋" w:hAnsi="Times New Roman" w:cs="Times New Roman" w:hint="eastAsia"/>
                            <w:color w:val="000000" w:themeColor="text1"/>
                            <w:sz w:val="24"/>
                            <w:szCs w:val="32"/>
                          </w:rPr>
                          <w:t>或</w:t>
                        </w:r>
                        <w:r w:rsidRPr="00574726">
                          <w:rPr>
                            <w:rFonts w:ascii="Times New Roman" w:eastAsia="仿宋" w:hAnsi="Times New Roman" w:cs="Times New Roman" w:hint="eastAsia"/>
                            <w:color w:val="000000" w:themeColor="text1"/>
                            <w:sz w:val="24"/>
                            <w:szCs w:val="32"/>
                          </w:rPr>
                          <w:t>AUC</w:t>
                        </w:r>
                        <w:r w:rsidRPr="00574726">
                          <w:rPr>
                            <w:rFonts w:ascii="Times New Roman" w:eastAsia="仿宋" w:hAnsi="Times New Roman" w:cs="Times New Roman" w:hint="eastAsia"/>
                            <w:color w:val="000000" w:themeColor="text1"/>
                            <w:sz w:val="24"/>
                            <w:szCs w:val="32"/>
                          </w:rPr>
                          <w:t>的</w:t>
                        </w:r>
                        <w:r w:rsidRPr="00D66B34">
                          <w:rPr>
                            <w:rFonts w:ascii="Times New Roman" w:eastAsia="仿宋" w:hAnsi="Times New Roman" w:cs="Times New Roman" w:hint="eastAsia"/>
                            <w:i/>
                            <w:color w:val="000000" w:themeColor="text1"/>
                            <w:sz w:val="24"/>
                            <w:szCs w:val="32"/>
                          </w:rPr>
                          <w:t>S</w:t>
                        </w:r>
                        <w:r w:rsidRPr="00D66B34">
                          <w:rPr>
                            <w:rFonts w:ascii="Times New Roman" w:eastAsia="仿宋" w:hAnsi="Times New Roman" w:cs="Times New Roman" w:hint="eastAsia"/>
                            <w:i/>
                            <w:color w:val="000000" w:themeColor="text1"/>
                            <w:sz w:val="24"/>
                            <w:szCs w:val="32"/>
                            <w:vertAlign w:val="subscript"/>
                          </w:rPr>
                          <w:t>W</w:t>
                        </w:r>
                        <w:r w:rsidRPr="00D66B34">
                          <w:rPr>
                            <w:rFonts w:ascii="Times New Roman" w:eastAsia="仿宋" w:hAnsi="Times New Roman" w:cs="Times New Roman" w:hint="eastAsia"/>
                            <w:i/>
                            <w:sz w:val="24"/>
                            <w:szCs w:val="32"/>
                            <w:vertAlign w:val="subscript"/>
                          </w:rPr>
                          <w:t>R</w:t>
                        </w:r>
                        <w:r w:rsidRPr="0032509E">
                          <w:rPr>
                            <w:rFonts w:ascii="Times New Roman" w:eastAsia="仿宋" w:hAnsi="Times New Roman" w:cs="Times New Roman" w:hint="eastAsia"/>
                            <w:sz w:val="24"/>
                            <w:szCs w:val="32"/>
                          </w:rPr>
                          <w:t>＜</w:t>
                        </w:r>
                        <w:r w:rsidRPr="00F938E0">
                          <w:rPr>
                            <w:rFonts w:ascii="Times New Roman" w:eastAsia="仿宋" w:hAnsi="Times New Roman" w:cs="Times New Roman" w:hint="eastAsia"/>
                            <w:sz w:val="24"/>
                            <w:szCs w:val="32"/>
                          </w:rPr>
                          <w:t>0.294</w:t>
                        </w:r>
                      </w:p>
                    </w:txbxContent>
                  </v:textbox>
                </v:shape>
                <v:group id="组合 29" o:spid="_x0000_s1045" style="position:absolute;left:32595;top:20112;width:6321;height:9354" coordorigin="-15691,3123" coordsize="39561,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接连接符 31" o:spid="_x0000_s1046" style="position:absolute;flip:y;visibility:visible;mso-wrap-style:square" from="-15691,3171" to="23493,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" strokecolor="black [3213]">
                    <v:stroke joinstyle="miter"/>
                  </v:line>
                  <v:shape id="直接箭头连接符 33" o:spid="_x0000_s1047" type="#_x0000_t32" style="position:absolute;left:23392;top:3123;width:477;height:5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" strokecolor="black [3213]">
                    <v:stroke endarrow="open" joinstyle="miter"/>
                  </v:shape>
                </v:group>
                <v:shape id="文本框 2" o:spid="_x0000_s1048" type="#_x0000_t202" style="position:absolute;left:30841;top:29468;width:21621;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" filled="f">
                  <v:path arrowok="t"/>
                  <v:textbox>
                    <w:txbxContent>
                      <w:p w14:paraId="1EFC7E7F" w14:textId="77777777" w:rsidR="008E176F" w:rsidRPr="0032509E" w:rsidRDefault="008E176F" w:rsidP="008E176F">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采用</w:t>
                        </w:r>
                        <w:r w:rsidRPr="002D17FA">
                          <w:rPr>
                            <w:rFonts w:ascii="Times New Roman" w:eastAsia="仿宋" w:hAnsi="Times New Roman" w:cs="Times New Roman" w:hint="eastAsia"/>
                            <w:sz w:val="24"/>
                            <w:szCs w:val="32"/>
                          </w:rPr>
                          <w:t>ABE</w:t>
                        </w:r>
                        <w:r w:rsidRPr="002D17FA">
                          <w:rPr>
                            <w:rFonts w:ascii="Times New Roman" w:eastAsia="仿宋" w:hAnsi="Times New Roman" w:cs="Times New Roman" w:hint="eastAsia"/>
                            <w:sz w:val="24"/>
                            <w:szCs w:val="32"/>
                          </w:rPr>
                          <w:t>方法</w:t>
                        </w:r>
                        <w:r>
                          <w:rPr>
                            <w:rFonts w:ascii="Times New Roman" w:eastAsia="仿宋" w:hAnsi="Times New Roman" w:cs="Times New Roman" w:hint="eastAsia"/>
                            <w:sz w:val="24"/>
                            <w:szCs w:val="32"/>
                          </w:rPr>
                          <w:t>评价，生物等效性限值为</w:t>
                        </w:r>
                        <w:r>
                          <w:rPr>
                            <w:rFonts w:ascii="Times New Roman" w:eastAsia="仿宋" w:hAnsi="Times New Roman" w:cs="Times New Roman" w:hint="eastAsia"/>
                            <w:sz w:val="24"/>
                            <w:szCs w:val="32"/>
                          </w:rPr>
                          <w:t>80.00%~125.00%</w:t>
                        </w:r>
                      </w:p>
                      <w:p w14:paraId="578D8296" w14:textId="77777777" w:rsidR="008E176F" w:rsidRPr="002D17FA" w:rsidRDefault="008E176F" w:rsidP="008E176F">
                        <w:pPr>
                          <w:jc w:val="center"/>
                          <w:rPr>
                            <w:sz w:val="18"/>
                          </w:rPr>
                        </w:pPr>
                      </w:p>
                    </w:txbxContent>
                  </v:textbox>
                </v:shape>
                <w10:wrap anchorx="margin"/>
              </v:group>
            </w:pict>
          </mc:Fallback>
        </mc:AlternateContent>
      </w:r>
    </w:p>
    <w:p w14:paraId="75AB731D" w14:textId="77777777" w:rsidR="008E176F" w:rsidRPr="001E0698" w:rsidRDefault="008E176F" w:rsidP="008E176F">
      <w:pPr>
        <w:spacing w:line="360" w:lineRule="auto"/>
        <w:ind w:firstLineChars="200" w:firstLine="560"/>
        <w:rPr>
          <w:rFonts w:ascii="Times New Roman" w:eastAsia="仿宋" w:hAnsi="Times New Roman" w:cs="Times New Roman"/>
          <w:sz w:val="28"/>
          <w:szCs w:val="28"/>
        </w:rPr>
      </w:pPr>
    </w:p>
    <w:p w14:paraId="4D6C18EB" w14:textId="388DC6A7" w:rsidR="008E176F" w:rsidRPr="001E0698" w:rsidRDefault="008E176F" w:rsidP="008E176F">
      <w:pPr>
        <w:spacing w:line="360" w:lineRule="auto"/>
        <w:ind w:firstLineChars="202" w:firstLine="646"/>
        <w:rPr>
          <w:rFonts w:ascii="Times New Roman" w:eastAsia="仿宋" w:hAnsi="Times New Roman" w:cs="Times New Roman"/>
          <w:sz w:val="32"/>
          <w:szCs w:val="32"/>
        </w:rPr>
      </w:pPr>
    </w:p>
    <w:p w14:paraId="4704D31A" w14:textId="134321D8" w:rsidR="008E176F" w:rsidRPr="00180130" w:rsidRDefault="008E176F" w:rsidP="008E176F">
      <w:pPr>
        <w:spacing w:line="360" w:lineRule="auto"/>
        <w:ind w:firstLineChars="202" w:firstLine="646"/>
        <w:rPr>
          <w:rFonts w:ascii="Times New Roman" w:eastAsia="仿宋" w:hAnsi="Times New Roman" w:cs="Times New Roman"/>
          <w:sz w:val="32"/>
          <w:szCs w:val="32"/>
        </w:rPr>
      </w:pPr>
    </w:p>
    <w:p w14:paraId="1F235D38" w14:textId="5339E070" w:rsidR="008E176F" w:rsidRPr="001E0698" w:rsidRDefault="008E176F" w:rsidP="008E176F">
      <w:pPr>
        <w:spacing w:line="360" w:lineRule="auto"/>
        <w:ind w:firstLineChars="202" w:firstLine="646"/>
        <w:rPr>
          <w:rFonts w:ascii="Times New Roman" w:eastAsia="仿宋" w:hAnsi="Times New Roman" w:cs="Times New Roman"/>
          <w:sz w:val="32"/>
          <w:szCs w:val="32"/>
        </w:rPr>
      </w:pPr>
    </w:p>
    <w:p w14:paraId="2ABBFFD7" w14:textId="0C625E71" w:rsidR="008E176F" w:rsidRPr="001E0698" w:rsidRDefault="008E176F" w:rsidP="008E176F">
      <w:pPr>
        <w:spacing w:line="360" w:lineRule="auto"/>
        <w:ind w:firstLineChars="202" w:firstLine="646"/>
        <w:rPr>
          <w:rFonts w:ascii="Times New Roman" w:eastAsia="仿宋" w:hAnsi="Times New Roman" w:cs="Times New Roman"/>
          <w:sz w:val="32"/>
          <w:szCs w:val="32"/>
        </w:rPr>
      </w:pPr>
    </w:p>
    <w:p w14:paraId="37B81D73" w14:textId="4EB9C39C" w:rsidR="009D7441" w:rsidRDefault="009D7441" w:rsidP="009D7441">
      <w:pPr>
        <w:spacing w:line="360" w:lineRule="auto"/>
        <w:ind w:firstLineChars="202" w:firstLine="568"/>
        <w:rPr>
          <w:rFonts w:ascii="黑体" w:eastAsia="黑体" w:hAnsi="Times New Roman" w:cs="Times New Roman"/>
          <w:b/>
          <w:sz w:val="28"/>
          <w:szCs w:val="28"/>
        </w:rPr>
      </w:pPr>
    </w:p>
    <w:p w14:paraId="47921269" w14:textId="0467CC3F" w:rsidR="008E176F" w:rsidRDefault="008E176F" w:rsidP="009D7441">
      <w:pPr>
        <w:spacing w:line="360" w:lineRule="auto"/>
        <w:ind w:firstLineChars="202" w:firstLine="568"/>
        <w:rPr>
          <w:rFonts w:ascii="黑体" w:eastAsia="黑体" w:hAnsi="Times New Roman" w:cs="Times New Roman"/>
          <w:b/>
          <w:sz w:val="28"/>
          <w:szCs w:val="28"/>
        </w:rPr>
      </w:pPr>
    </w:p>
    <w:p w14:paraId="43FEAE03" w14:textId="77777777" w:rsidR="008E176F" w:rsidRPr="001E0698" w:rsidRDefault="008E176F" w:rsidP="009D7441">
      <w:pPr>
        <w:spacing w:line="360" w:lineRule="auto"/>
        <w:ind w:firstLineChars="202" w:firstLine="568"/>
        <w:rPr>
          <w:rFonts w:ascii="黑体" w:eastAsia="黑体" w:hAnsi="Times New Roman" w:cs="Times New Roman"/>
          <w:b/>
          <w:sz w:val="28"/>
          <w:szCs w:val="28"/>
        </w:rPr>
      </w:pPr>
    </w:p>
    <w:p w14:paraId="2D4E8810" w14:textId="375D8FF5" w:rsidR="009D7441" w:rsidRDefault="009D7441" w:rsidP="009D7441"/>
    <w:p w14:paraId="1B688977" w14:textId="77777777" w:rsidR="00923DC1" w:rsidRPr="001E0698" w:rsidRDefault="00923DC1" w:rsidP="009D7441"/>
    <w:p w14:paraId="38C13BD7" w14:textId="77777777" w:rsidR="009D7441" w:rsidRPr="001E0698" w:rsidRDefault="009D7441" w:rsidP="004A2982">
      <w:pPr>
        <w:pStyle w:val="3"/>
      </w:pPr>
      <w:bookmarkStart w:id="25" w:name="_Toc501633432"/>
      <w:bookmarkStart w:id="26" w:name="_Toc516485083"/>
      <w:r w:rsidRPr="001E0698">
        <w:t>附录</w:t>
      </w:r>
      <w:r w:rsidR="00100494" w:rsidRPr="001E0698">
        <w:rPr>
          <w:rFonts w:hint="eastAsia"/>
        </w:rPr>
        <w:t>2</w:t>
      </w:r>
      <w:r w:rsidRPr="001E0698">
        <w:t xml:space="preserve">. </w:t>
      </w:r>
      <w:r w:rsidRPr="001E0698">
        <w:t>术语表</w:t>
      </w:r>
      <w:bookmarkEnd w:id="25"/>
      <w:bookmarkEnd w:id="26"/>
    </w:p>
    <w:tbl>
      <w:tblPr>
        <w:tblW w:w="4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560"/>
        <w:gridCol w:w="2551"/>
      </w:tblGrid>
      <w:tr w:rsidR="00180130" w:rsidRPr="00B1622A" w14:paraId="58C82A70" w14:textId="77777777" w:rsidTr="00180130">
        <w:trPr>
          <w:trHeight w:hRule="exact" w:val="397"/>
          <w:jc w:val="center"/>
        </w:trPr>
        <w:tc>
          <w:tcPr>
            <w:tcW w:w="2212" w:type="pct"/>
            <w:vAlign w:val="center"/>
          </w:tcPr>
          <w:p w14:paraId="682177A7" w14:textId="6FB5CB19" w:rsidR="00B1622A" w:rsidRPr="00180130" w:rsidRDefault="00B1622A" w:rsidP="00B1622A">
            <w:pPr>
              <w:adjustRightInd w:val="0"/>
              <w:snapToGrid w:val="0"/>
              <w:rPr>
                <w:rFonts w:ascii="Times New Roman" w:eastAsia="仿宋" w:hAnsi="Times New Roman" w:cs="Times New Roman"/>
                <w:b/>
                <w:sz w:val="24"/>
                <w:szCs w:val="24"/>
              </w:rPr>
            </w:pPr>
            <w:r w:rsidRPr="00180130">
              <w:rPr>
                <w:rFonts w:ascii="Times New Roman" w:eastAsia="仿宋" w:hAnsi="Times New Roman" w:cs="Times New Roman"/>
                <w:b/>
                <w:sz w:val="24"/>
                <w:szCs w:val="24"/>
              </w:rPr>
              <w:t>英文全称</w:t>
            </w:r>
          </w:p>
        </w:tc>
        <w:tc>
          <w:tcPr>
            <w:tcW w:w="1058" w:type="pct"/>
            <w:vAlign w:val="center"/>
          </w:tcPr>
          <w:p w14:paraId="247F46FC" w14:textId="35E1A102" w:rsidR="00B1622A" w:rsidRPr="00180130" w:rsidRDefault="00B1622A" w:rsidP="00A247C0">
            <w:pPr>
              <w:adjustRightInd w:val="0"/>
              <w:snapToGrid w:val="0"/>
              <w:rPr>
                <w:rFonts w:ascii="Times New Roman" w:eastAsia="仿宋" w:hAnsi="Times New Roman" w:cs="Times New Roman"/>
                <w:b/>
                <w:kern w:val="0"/>
                <w:sz w:val="24"/>
                <w:szCs w:val="24"/>
              </w:rPr>
            </w:pPr>
            <w:r w:rsidRPr="00180130">
              <w:rPr>
                <w:rFonts w:ascii="Times New Roman" w:eastAsia="仿宋" w:hAnsi="Times New Roman" w:cs="Times New Roman"/>
                <w:b/>
                <w:sz w:val="24"/>
                <w:szCs w:val="24"/>
              </w:rPr>
              <w:t>英文缩写</w:t>
            </w:r>
          </w:p>
        </w:tc>
        <w:tc>
          <w:tcPr>
            <w:tcW w:w="1730" w:type="pct"/>
            <w:vAlign w:val="center"/>
          </w:tcPr>
          <w:p w14:paraId="66F8259F" w14:textId="44F274FF" w:rsidR="00B1622A" w:rsidRPr="00180130" w:rsidRDefault="00B1622A" w:rsidP="00A247C0">
            <w:pPr>
              <w:adjustRightInd w:val="0"/>
              <w:snapToGrid w:val="0"/>
              <w:rPr>
                <w:rFonts w:ascii="Times New Roman" w:eastAsia="仿宋" w:hAnsi="Times New Roman" w:cs="Times New Roman"/>
                <w:b/>
                <w:kern w:val="0"/>
                <w:sz w:val="24"/>
                <w:szCs w:val="24"/>
              </w:rPr>
            </w:pPr>
            <w:r w:rsidRPr="00180130">
              <w:rPr>
                <w:rFonts w:ascii="Times New Roman" w:eastAsia="仿宋" w:hAnsi="Times New Roman" w:cs="Times New Roman"/>
                <w:b/>
                <w:kern w:val="0"/>
                <w:sz w:val="24"/>
                <w:szCs w:val="24"/>
              </w:rPr>
              <w:t>中文全称</w:t>
            </w:r>
          </w:p>
        </w:tc>
      </w:tr>
      <w:tr w:rsidR="00180130" w:rsidRPr="00B1622A" w14:paraId="6405A4A5" w14:textId="77777777" w:rsidTr="00180130">
        <w:trPr>
          <w:trHeight w:hRule="exact" w:val="397"/>
          <w:jc w:val="center"/>
        </w:trPr>
        <w:tc>
          <w:tcPr>
            <w:tcW w:w="2212" w:type="pct"/>
          </w:tcPr>
          <w:p w14:paraId="1210F730" w14:textId="0B9F25BA" w:rsidR="00B1622A" w:rsidRPr="00180130" w:rsidRDefault="00B1622A" w:rsidP="00180130">
            <w:pPr>
              <w:adjustRightInd w:val="0"/>
              <w:snapToGrid w:val="0"/>
              <w:rPr>
                <w:rFonts w:ascii="Times New Roman" w:eastAsia="仿宋" w:hAnsi="Times New Roman" w:cs="Times New Roman"/>
                <w:b/>
                <w:sz w:val="24"/>
                <w:szCs w:val="24"/>
              </w:rPr>
            </w:pPr>
            <w:r w:rsidRPr="00180130">
              <w:rPr>
                <w:rFonts w:ascii="Times New Roman" w:eastAsia="仿宋" w:hAnsi="Times New Roman" w:cs="Times New Roman"/>
                <w:sz w:val="24"/>
                <w:szCs w:val="24"/>
              </w:rPr>
              <w:t>Highly variable drug</w:t>
            </w:r>
          </w:p>
        </w:tc>
        <w:tc>
          <w:tcPr>
            <w:tcW w:w="1058" w:type="pct"/>
          </w:tcPr>
          <w:p w14:paraId="5668FDA8" w14:textId="559DF778" w:rsidR="00B1622A" w:rsidRPr="00180130" w:rsidRDefault="00B1622A" w:rsidP="00180130">
            <w:pPr>
              <w:adjustRightInd w:val="0"/>
              <w:snapToGrid w:val="0"/>
              <w:rPr>
                <w:rFonts w:ascii="Times New Roman" w:eastAsia="仿宋" w:hAnsi="Times New Roman" w:cs="Times New Roman"/>
                <w:kern w:val="0"/>
                <w:sz w:val="24"/>
                <w:szCs w:val="24"/>
              </w:rPr>
            </w:pPr>
            <w:r w:rsidRPr="00180130">
              <w:rPr>
                <w:rFonts w:ascii="Times New Roman" w:eastAsia="仿宋" w:hAnsi="Times New Roman" w:cs="Times New Roman"/>
                <w:sz w:val="24"/>
                <w:szCs w:val="24"/>
              </w:rPr>
              <w:t>HVD</w:t>
            </w:r>
          </w:p>
        </w:tc>
        <w:tc>
          <w:tcPr>
            <w:tcW w:w="1730" w:type="pct"/>
          </w:tcPr>
          <w:p w14:paraId="2FE7A084" w14:textId="41D2FE0D" w:rsidR="00B1622A" w:rsidRPr="00180130" w:rsidRDefault="00B1622A" w:rsidP="00180130">
            <w:pPr>
              <w:adjustRightInd w:val="0"/>
              <w:snapToGrid w:val="0"/>
              <w:rPr>
                <w:rFonts w:ascii="Times New Roman" w:eastAsia="仿宋" w:hAnsi="Times New Roman" w:cs="Times New Roman"/>
                <w:kern w:val="0"/>
                <w:sz w:val="24"/>
                <w:szCs w:val="24"/>
              </w:rPr>
            </w:pPr>
            <w:r w:rsidRPr="00180130">
              <w:rPr>
                <w:rFonts w:ascii="Times New Roman" w:eastAsia="仿宋" w:hAnsi="Times New Roman" w:cs="Times New Roman"/>
                <w:kern w:val="0"/>
                <w:sz w:val="24"/>
                <w:szCs w:val="24"/>
              </w:rPr>
              <w:t>高变异</w:t>
            </w:r>
            <w:r w:rsidRPr="00180130">
              <w:rPr>
                <w:rFonts w:ascii="Times New Roman" w:eastAsia="仿宋" w:hAnsi="Times New Roman" w:cs="Times New Roman" w:hint="eastAsia"/>
                <w:kern w:val="0"/>
                <w:sz w:val="24"/>
                <w:szCs w:val="24"/>
              </w:rPr>
              <w:t>药物</w:t>
            </w:r>
          </w:p>
        </w:tc>
      </w:tr>
      <w:tr w:rsidR="00180130" w:rsidRPr="00B1622A" w14:paraId="51F9C7DD" w14:textId="77777777" w:rsidTr="00180130">
        <w:trPr>
          <w:trHeight w:hRule="exact" w:val="397"/>
          <w:jc w:val="center"/>
        </w:trPr>
        <w:tc>
          <w:tcPr>
            <w:tcW w:w="2212" w:type="pct"/>
          </w:tcPr>
          <w:p w14:paraId="2EE4F4F9" w14:textId="7A042038"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Average bioequivalence</w:t>
            </w:r>
          </w:p>
        </w:tc>
        <w:tc>
          <w:tcPr>
            <w:tcW w:w="1058" w:type="pct"/>
          </w:tcPr>
          <w:p w14:paraId="3BBB0871" w14:textId="0167A1B3"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ABE</w:t>
            </w:r>
          </w:p>
        </w:tc>
        <w:tc>
          <w:tcPr>
            <w:tcW w:w="1730" w:type="pct"/>
          </w:tcPr>
          <w:p w14:paraId="2096BDBD" w14:textId="14D7F412"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平均生物等效性</w:t>
            </w:r>
          </w:p>
        </w:tc>
      </w:tr>
      <w:tr w:rsidR="00180130" w:rsidRPr="00B1622A" w14:paraId="3F196246" w14:textId="77777777" w:rsidTr="00180130">
        <w:trPr>
          <w:trHeight w:hRule="exact" w:val="638"/>
          <w:jc w:val="center"/>
        </w:trPr>
        <w:tc>
          <w:tcPr>
            <w:tcW w:w="2212" w:type="pct"/>
          </w:tcPr>
          <w:p w14:paraId="767538B5" w14:textId="10849A47" w:rsidR="00B1622A" w:rsidRPr="00180130" w:rsidRDefault="00180130" w:rsidP="00180130">
            <w:pPr>
              <w:adjustRightInd w:val="0"/>
              <w:snapToGrid w:val="0"/>
              <w:rPr>
                <w:rFonts w:ascii="Times New Roman" w:eastAsia="仿宋" w:hAnsi="Times New Roman" w:cs="Times New Roman"/>
                <w:sz w:val="24"/>
                <w:szCs w:val="24"/>
              </w:rPr>
            </w:pPr>
            <w:r>
              <w:rPr>
                <w:rFonts w:ascii="Times New Roman" w:eastAsia="仿宋" w:hAnsi="Times New Roman" w:cs="Times New Roman"/>
                <w:sz w:val="24"/>
                <w:szCs w:val="24"/>
              </w:rPr>
              <w:t xml:space="preserve">Reference-scaled average </w:t>
            </w:r>
            <w:r w:rsidR="00B1622A" w:rsidRPr="00180130">
              <w:rPr>
                <w:rFonts w:ascii="Times New Roman" w:eastAsia="仿宋" w:hAnsi="Times New Roman" w:cs="Times New Roman"/>
                <w:sz w:val="24"/>
                <w:szCs w:val="24"/>
              </w:rPr>
              <w:t>bioequivalence</w:t>
            </w:r>
          </w:p>
        </w:tc>
        <w:tc>
          <w:tcPr>
            <w:tcW w:w="1058" w:type="pct"/>
          </w:tcPr>
          <w:p w14:paraId="5349AE4F" w14:textId="369DBC17"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RSABE</w:t>
            </w:r>
          </w:p>
        </w:tc>
        <w:tc>
          <w:tcPr>
            <w:tcW w:w="1730" w:type="pct"/>
          </w:tcPr>
          <w:p w14:paraId="0A0D6647" w14:textId="113FAFD8"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参比</w:t>
            </w:r>
            <w:r w:rsidRPr="00180130">
              <w:rPr>
                <w:rFonts w:ascii="Times New Roman" w:eastAsia="仿宋" w:hAnsi="Times New Roman" w:cs="Times New Roman" w:hint="eastAsia"/>
                <w:sz w:val="24"/>
                <w:szCs w:val="24"/>
              </w:rPr>
              <w:t>制剂标度</w:t>
            </w:r>
            <w:r w:rsidRPr="00180130">
              <w:rPr>
                <w:rFonts w:ascii="Times New Roman" w:eastAsia="仿宋" w:hAnsi="Times New Roman" w:cs="Times New Roman"/>
                <w:sz w:val="24"/>
                <w:szCs w:val="24"/>
              </w:rPr>
              <w:t>的平均生物等效性</w:t>
            </w:r>
          </w:p>
        </w:tc>
      </w:tr>
      <w:tr w:rsidR="00180130" w:rsidRPr="00B1622A" w14:paraId="73099135" w14:textId="77777777" w:rsidTr="00180130">
        <w:trPr>
          <w:trHeight w:hRule="exact" w:val="397"/>
          <w:jc w:val="center"/>
        </w:trPr>
        <w:tc>
          <w:tcPr>
            <w:tcW w:w="2212" w:type="pct"/>
          </w:tcPr>
          <w:p w14:paraId="6D58460F" w14:textId="43C8AE57"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Intra-subject variability</w:t>
            </w:r>
          </w:p>
        </w:tc>
        <w:tc>
          <w:tcPr>
            <w:tcW w:w="1058" w:type="pct"/>
          </w:tcPr>
          <w:p w14:paraId="3C5D6D37" w14:textId="367F7236" w:rsidR="00B1622A" w:rsidRPr="00180130" w:rsidRDefault="00296E53" w:rsidP="00180130">
            <w:pPr>
              <w:adjustRightInd w:val="0"/>
              <w:snapToGrid w:val="0"/>
              <w:rPr>
                <w:rFonts w:ascii="Times New Roman" w:eastAsia="仿宋" w:hAnsi="Times New Roman" w:cs="Times New Roman"/>
                <w:i/>
                <w:sz w:val="24"/>
                <w:szCs w:val="24"/>
              </w:rPr>
            </w:pPr>
            <w:r>
              <w:rPr>
                <w:rFonts w:ascii="Times New Roman" w:eastAsia="仿宋" w:hAnsi="Times New Roman" w:cs="Times New Roman"/>
                <w:i/>
                <w:sz w:val="24"/>
                <w:szCs w:val="24"/>
              </w:rPr>
              <w:t>CV</w:t>
            </w:r>
            <w:r w:rsidR="00B1622A" w:rsidRPr="00180130">
              <w:rPr>
                <w:rFonts w:ascii="Times New Roman" w:eastAsia="仿宋" w:hAnsi="Times New Roman" w:cs="Times New Roman"/>
                <w:i/>
                <w:sz w:val="24"/>
                <w:szCs w:val="24"/>
              </w:rPr>
              <w:t>%</w:t>
            </w:r>
          </w:p>
        </w:tc>
        <w:tc>
          <w:tcPr>
            <w:tcW w:w="1730" w:type="pct"/>
          </w:tcPr>
          <w:p w14:paraId="6E84ADB9" w14:textId="4CB0F96B" w:rsidR="00B1622A" w:rsidRPr="00180130" w:rsidRDefault="00B1622A" w:rsidP="00180130">
            <w:pPr>
              <w:adjustRightInd w:val="0"/>
              <w:snapToGrid w:val="0"/>
              <w:rPr>
                <w:rFonts w:ascii="Times New Roman" w:eastAsia="仿宋" w:hAnsi="Times New Roman" w:cs="Times New Roman"/>
                <w:sz w:val="24"/>
                <w:szCs w:val="24"/>
              </w:rPr>
            </w:pPr>
            <w:proofErr w:type="gramStart"/>
            <w:r w:rsidRPr="00180130">
              <w:rPr>
                <w:rFonts w:ascii="Times New Roman" w:eastAsia="仿宋" w:hAnsi="Times New Roman" w:cs="Times New Roman"/>
                <w:sz w:val="24"/>
                <w:szCs w:val="24"/>
              </w:rPr>
              <w:t>个</w:t>
            </w:r>
            <w:proofErr w:type="gramEnd"/>
            <w:r w:rsidRPr="00180130">
              <w:rPr>
                <w:rFonts w:ascii="Times New Roman" w:eastAsia="仿宋" w:hAnsi="Times New Roman" w:cs="Times New Roman"/>
                <w:sz w:val="24"/>
                <w:szCs w:val="24"/>
              </w:rPr>
              <w:t>体内变异</w:t>
            </w:r>
          </w:p>
        </w:tc>
      </w:tr>
      <w:tr w:rsidR="00180130" w:rsidRPr="00B1622A" w14:paraId="390F9C8B" w14:textId="77777777" w:rsidTr="00180130">
        <w:trPr>
          <w:trHeight w:hRule="exact" w:val="397"/>
          <w:jc w:val="center"/>
        </w:trPr>
        <w:tc>
          <w:tcPr>
            <w:tcW w:w="2212" w:type="pct"/>
          </w:tcPr>
          <w:p w14:paraId="65725381" w14:textId="4FF56E12"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Geometric mean</w:t>
            </w:r>
          </w:p>
        </w:tc>
        <w:tc>
          <w:tcPr>
            <w:tcW w:w="1058" w:type="pct"/>
          </w:tcPr>
          <w:p w14:paraId="449A7F65" w14:textId="61F66059" w:rsidR="00B1622A" w:rsidRPr="00180130" w:rsidRDefault="00B1622A" w:rsidP="00180130">
            <w:pPr>
              <w:adjustRightInd w:val="0"/>
              <w:snapToGrid w:val="0"/>
              <w:rPr>
                <w:rFonts w:ascii="Times New Roman" w:eastAsia="仿宋" w:hAnsi="Times New Roman" w:cs="Times New Roman"/>
                <w:kern w:val="0"/>
                <w:sz w:val="24"/>
                <w:szCs w:val="24"/>
              </w:rPr>
            </w:pPr>
            <w:r w:rsidRPr="00180130">
              <w:rPr>
                <w:rFonts w:ascii="Times New Roman" w:eastAsia="仿宋" w:hAnsi="Times New Roman" w:cs="Times New Roman"/>
                <w:kern w:val="0"/>
                <w:sz w:val="24"/>
                <w:szCs w:val="24"/>
              </w:rPr>
              <w:t>GM</w:t>
            </w:r>
          </w:p>
        </w:tc>
        <w:tc>
          <w:tcPr>
            <w:tcW w:w="1730" w:type="pct"/>
          </w:tcPr>
          <w:p w14:paraId="6DFA5EB1" w14:textId="6733ADAC"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hint="eastAsia"/>
                <w:kern w:val="0"/>
                <w:sz w:val="24"/>
                <w:szCs w:val="24"/>
              </w:rPr>
              <w:t>几何均值</w:t>
            </w:r>
          </w:p>
        </w:tc>
      </w:tr>
      <w:tr w:rsidR="00180130" w:rsidRPr="00B1622A" w14:paraId="18BC95D7" w14:textId="77777777" w:rsidTr="00180130">
        <w:trPr>
          <w:trHeight w:hRule="exact" w:val="397"/>
          <w:jc w:val="center"/>
        </w:trPr>
        <w:tc>
          <w:tcPr>
            <w:tcW w:w="2212" w:type="pct"/>
          </w:tcPr>
          <w:p w14:paraId="4BDBDEE9" w14:textId="27A84A40"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Geometric mean ratio</w:t>
            </w:r>
          </w:p>
        </w:tc>
        <w:tc>
          <w:tcPr>
            <w:tcW w:w="1058" w:type="pct"/>
          </w:tcPr>
          <w:p w14:paraId="46E4972F" w14:textId="28ED1706"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GMR</w:t>
            </w:r>
          </w:p>
        </w:tc>
        <w:tc>
          <w:tcPr>
            <w:tcW w:w="1730" w:type="pct"/>
          </w:tcPr>
          <w:p w14:paraId="4D03756C" w14:textId="76160C59"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几何均值比</w:t>
            </w:r>
          </w:p>
        </w:tc>
      </w:tr>
      <w:tr w:rsidR="00180130" w:rsidRPr="00B1622A" w14:paraId="5337BE75" w14:textId="77777777" w:rsidTr="00180130">
        <w:trPr>
          <w:trHeight w:hRule="exact" w:val="397"/>
          <w:jc w:val="center"/>
        </w:trPr>
        <w:tc>
          <w:tcPr>
            <w:tcW w:w="2212" w:type="pct"/>
          </w:tcPr>
          <w:p w14:paraId="1F804FCD" w14:textId="41193153"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Confidence interval</w:t>
            </w:r>
          </w:p>
        </w:tc>
        <w:tc>
          <w:tcPr>
            <w:tcW w:w="1058" w:type="pct"/>
          </w:tcPr>
          <w:p w14:paraId="7E0BA516" w14:textId="4E209996" w:rsidR="00B1622A" w:rsidRPr="00180130" w:rsidRDefault="00B1622A" w:rsidP="00180130">
            <w:pPr>
              <w:adjustRightInd w:val="0"/>
              <w:snapToGrid w:val="0"/>
              <w:rPr>
                <w:rFonts w:ascii="Times New Roman" w:eastAsia="仿宋" w:hAnsi="Times New Roman" w:cs="Times New Roman"/>
                <w:kern w:val="0"/>
                <w:sz w:val="24"/>
                <w:szCs w:val="24"/>
              </w:rPr>
            </w:pPr>
            <w:r w:rsidRPr="00180130">
              <w:rPr>
                <w:rFonts w:ascii="Times New Roman" w:eastAsia="仿宋" w:hAnsi="Times New Roman" w:cs="Times New Roman" w:hint="eastAsia"/>
                <w:sz w:val="24"/>
                <w:szCs w:val="24"/>
              </w:rPr>
              <w:t>CI</w:t>
            </w:r>
          </w:p>
        </w:tc>
        <w:tc>
          <w:tcPr>
            <w:tcW w:w="1730" w:type="pct"/>
          </w:tcPr>
          <w:p w14:paraId="188220F9" w14:textId="4A88D2CB"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hint="eastAsia"/>
                <w:kern w:val="0"/>
                <w:sz w:val="24"/>
                <w:szCs w:val="24"/>
              </w:rPr>
              <w:t>置信区间</w:t>
            </w:r>
          </w:p>
        </w:tc>
      </w:tr>
      <w:tr w:rsidR="00180130" w:rsidRPr="00B1622A" w14:paraId="4CAC090C" w14:textId="77777777" w:rsidTr="00180130">
        <w:trPr>
          <w:trHeight w:hRule="exact" w:val="397"/>
          <w:jc w:val="center"/>
        </w:trPr>
        <w:tc>
          <w:tcPr>
            <w:tcW w:w="2212" w:type="pct"/>
          </w:tcPr>
          <w:p w14:paraId="172D9784" w14:textId="0E9077DB"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Regulatory limit</w:t>
            </w:r>
          </w:p>
        </w:tc>
        <w:tc>
          <w:tcPr>
            <w:tcW w:w="1058" w:type="pct"/>
          </w:tcPr>
          <w:p w14:paraId="05C4BE59" w14:textId="6EE3E782"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hint="eastAsia"/>
                <w:sz w:val="24"/>
                <w:szCs w:val="24"/>
              </w:rPr>
              <w:t>/</w:t>
            </w:r>
          </w:p>
        </w:tc>
        <w:tc>
          <w:tcPr>
            <w:tcW w:w="1730" w:type="pct"/>
          </w:tcPr>
          <w:p w14:paraId="4B1A57ED" w14:textId="1FC93A0D"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hint="eastAsia"/>
                <w:sz w:val="24"/>
                <w:szCs w:val="24"/>
              </w:rPr>
              <w:t>法规</w:t>
            </w:r>
            <w:r w:rsidRPr="00180130">
              <w:rPr>
                <w:rFonts w:ascii="Times New Roman" w:eastAsia="仿宋" w:hAnsi="Times New Roman" w:cs="Times New Roman"/>
                <w:sz w:val="24"/>
                <w:szCs w:val="24"/>
              </w:rPr>
              <w:t>限度</w:t>
            </w:r>
          </w:p>
        </w:tc>
      </w:tr>
      <w:tr w:rsidR="00180130" w:rsidRPr="00B1622A" w14:paraId="326CB180" w14:textId="77777777" w:rsidTr="00180130">
        <w:trPr>
          <w:trHeight w:hRule="exact" w:val="563"/>
          <w:jc w:val="center"/>
        </w:trPr>
        <w:tc>
          <w:tcPr>
            <w:tcW w:w="2212" w:type="pct"/>
          </w:tcPr>
          <w:p w14:paraId="306CBB18" w14:textId="34CBB778"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sz w:val="24"/>
                <w:szCs w:val="24"/>
              </w:rPr>
              <w:t>U</w:t>
            </w:r>
            <w:r w:rsidRPr="00180130">
              <w:rPr>
                <w:rFonts w:ascii="Times New Roman" w:eastAsia="仿宋" w:hAnsi="Times New Roman" w:cs="Times New Roman" w:hint="eastAsia"/>
                <w:sz w:val="24"/>
                <w:szCs w:val="24"/>
              </w:rPr>
              <w:t>pper bound of 95%</w:t>
            </w:r>
            <w:r w:rsidRPr="00180130">
              <w:rPr>
                <w:rFonts w:ascii="Times New Roman" w:eastAsia="仿宋" w:hAnsi="Times New Roman" w:cs="Times New Roman"/>
                <w:sz w:val="24"/>
                <w:szCs w:val="24"/>
              </w:rPr>
              <w:t xml:space="preserve"> confidence interval</w:t>
            </w:r>
          </w:p>
        </w:tc>
        <w:tc>
          <w:tcPr>
            <w:tcW w:w="1058" w:type="pct"/>
          </w:tcPr>
          <w:p w14:paraId="58E1BEF3" w14:textId="24650DE1"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hint="eastAsia"/>
                <w:sz w:val="24"/>
                <w:szCs w:val="24"/>
              </w:rPr>
              <w:t>/</w:t>
            </w:r>
          </w:p>
        </w:tc>
        <w:tc>
          <w:tcPr>
            <w:tcW w:w="1730" w:type="pct"/>
          </w:tcPr>
          <w:p w14:paraId="56526800" w14:textId="67C70398" w:rsidR="00B1622A" w:rsidRPr="00180130" w:rsidRDefault="00B1622A" w:rsidP="00180130">
            <w:pPr>
              <w:adjustRightInd w:val="0"/>
              <w:snapToGrid w:val="0"/>
              <w:rPr>
                <w:rFonts w:ascii="Times New Roman" w:eastAsia="仿宋" w:hAnsi="Times New Roman" w:cs="Times New Roman"/>
                <w:sz w:val="24"/>
                <w:szCs w:val="24"/>
              </w:rPr>
            </w:pPr>
            <w:r w:rsidRPr="00180130">
              <w:rPr>
                <w:rFonts w:ascii="Times New Roman" w:eastAsia="仿宋" w:hAnsi="Times New Roman" w:cs="Times New Roman" w:hint="eastAsia"/>
                <w:sz w:val="24"/>
                <w:szCs w:val="24"/>
              </w:rPr>
              <w:t>95%</w:t>
            </w:r>
            <w:r w:rsidRPr="00180130">
              <w:rPr>
                <w:rFonts w:ascii="Times New Roman" w:eastAsia="仿宋" w:hAnsi="Times New Roman" w:cs="Times New Roman" w:hint="eastAsia"/>
                <w:sz w:val="24"/>
                <w:szCs w:val="24"/>
              </w:rPr>
              <w:t>置信区间上</w:t>
            </w:r>
            <w:r w:rsidRPr="00180130">
              <w:rPr>
                <w:rFonts w:ascii="Times New Roman" w:eastAsia="仿宋" w:hAnsi="Times New Roman" w:cs="Times New Roman"/>
                <w:sz w:val="24"/>
                <w:szCs w:val="24"/>
              </w:rPr>
              <w:t>限</w:t>
            </w:r>
          </w:p>
        </w:tc>
      </w:tr>
    </w:tbl>
    <w:p w14:paraId="5BBCE82D" w14:textId="7B4C7BE6" w:rsidR="000A57F2" w:rsidRPr="002140E4" w:rsidRDefault="000A57F2" w:rsidP="00180B7A">
      <w:pPr>
        <w:pStyle w:val="1"/>
        <w:numPr>
          <w:ilvl w:val="0"/>
          <w:numId w:val="0"/>
        </w:numPr>
        <w:ind w:left="567"/>
        <w:rPr>
          <w:rFonts w:ascii="Times New Roman" w:eastAsia="仿宋"/>
        </w:rPr>
      </w:pPr>
    </w:p>
    <w:sectPr w:rsidR="000A57F2" w:rsidRPr="002140E4" w:rsidSect="008C08C7">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8FD86" w14:textId="77777777" w:rsidR="00002F28" w:rsidRDefault="00002F28" w:rsidP="00D45C81">
      <w:r>
        <w:separator/>
      </w:r>
    </w:p>
  </w:endnote>
  <w:endnote w:type="continuationSeparator" w:id="0">
    <w:p w14:paraId="0C0CB3AD" w14:textId="77777777" w:rsidR="00002F28" w:rsidRDefault="00002F28" w:rsidP="00D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4419"/>
      <w:docPartObj>
        <w:docPartGallery w:val="Page Numbers (Bottom of Page)"/>
        <w:docPartUnique/>
      </w:docPartObj>
    </w:sdtPr>
    <w:sdtEndPr>
      <w:rPr>
        <w:rFonts w:ascii="Times New Roman" w:eastAsia="仿宋" w:hAnsi="Times New Roman" w:cs="Times New Roman"/>
      </w:rPr>
    </w:sdtEndPr>
    <w:sdtContent>
      <w:sdt>
        <w:sdtPr>
          <w:id w:val="-1669238322"/>
          <w:docPartObj>
            <w:docPartGallery w:val="Page Numbers (Top of Page)"/>
            <w:docPartUnique/>
          </w:docPartObj>
        </w:sdtPr>
        <w:sdtEndPr>
          <w:rPr>
            <w:rFonts w:ascii="Times New Roman" w:eastAsia="仿宋" w:hAnsi="Times New Roman" w:cs="Times New Roman"/>
          </w:rPr>
        </w:sdtEndPr>
        <w:sdtContent>
          <w:p w14:paraId="1B80ECF9" w14:textId="471D9E01" w:rsidR="0055141F" w:rsidRPr="002435A0" w:rsidRDefault="0055141F">
            <w:pPr>
              <w:pStyle w:val="a5"/>
              <w:jc w:val="center"/>
              <w:rPr>
                <w:rFonts w:ascii="Times New Roman" w:eastAsia="仿宋" w:hAnsi="Times New Roman" w:cs="Times New Roman"/>
              </w:rPr>
            </w:pPr>
            <w:r w:rsidRPr="002435A0">
              <w:rPr>
                <w:rFonts w:ascii="Times New Roman" w:eastAsia="仿宋" w:hAnsi="Times New Roman" w:cs="Times New Roman"/>
              </w:rPr>
              <w:t>第</w:t>
            </w:r>
            <w:r w:rsidR="00CA4003" w:rsidRPr="00AF5792">
              <w:rPr>
                <w:rFonts w:ascii="Times New Roman" w:eastAsia="仿宋" w:hAnsi="Times New Roman" w:cs="Times New Roman"/>
                <w:bCs/>
                <w:sz w:val="24"/>
                <w:szCs w:val="24"/>
              </w:rPr>
              <w:fldChar w:fldCharType="begin"/>
            </w:r>
            <w:r w:rsidRPr="00AF5792">
              <w:rPr>
                <w:rFonts w:ascii="Times New Roman" w:eastAsia="仿宋" w:hAnsi="Times New Roman" w:cs="Times New Roman"/>
                <w:bCs/>
              </w:rPr>
              <w:instrText>PAGE</w:instrText>
            </w:r>
            <w:r w:rsidR="00CA4003" w:rsidRPr="00AF5792">
              <w:rPr>
                <w:rFonts w:ascii="Times New Roman" w:eastAsia="仿宋" w:hAnsi="Times New Roman" w:cs="Times New Roman"/>
                <w:bCs/>
                <w:sz w:val="24"/>
                <w:szCs w:val="24"/>
              </w:rPr>
              <w:fldChar w:fldCharType="separate"/>
            </w:r>
            <w:r w:rsidR="00102BBF">
              <w:rPr>
                <w:rFonts w:ascii="Times New Roman" w:eastAsia="仿宋" w:hAnsi="Times New Roman" w:cs="Times New Roman"/>
                <w:bCs/>
                <w:noProof/>
              </w:rPr>
              <w:t>10</w:t>
            </w:r>
            <w:r w:rsidR="00CA4003" w:rsidRPr="00AF5792">
              <w:rPr>
                <w:rFonts w:ascii="Times New Roman" w:eastAsia="仿宋" w:hAnsi="Times New Roman" w:cs="Times New Roman"/>
                <w:bCs/>
                <w:sz w:val="24"/>
                <w:szCs w:val="24"/>
              </w:rPr>
              <w:fldChar w:fldCharType="end"/>
            </w:r>
            <w:r w:rsidRPr="002435A0">
              <w:rPr>
                <w:rFonts w:ascii="Times New Roman" w:eastAsia="仿宋" w:hAnsi="Times New Roman" w:cs="Times New Roman"/>
                <w:lang w:val="zh-CN"/>
              </w:rPr>
              <w:t>页</w:t>
            </w:r>
          </w:p>
        </w:sdtContent>
      </w:sdt>
    </w:sdtContent>
  </w:sdt>
  <w:p w14:paraId="3C0FDE34" w14:textId="77777777" w:rsidR="0055141F" w:rsidRDefault="005514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6E46E" w14:textId="77777777" w:rsidR="00002F28" w:rsidRDefault="00002F28" w:rsidP="00D45C81">
      <w:r>
        <w:separator/>
      </w:r>
    </w:p>
  </w:footnote>
  <w:footnote w:type="continuationSeparator" w:id="0">
    <w:p w14:paraId="145CE975" w14:textId="77777777" w:rsidR="00002F28" w:rsidRDefault="00002F28" w:rsidP="00D45C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24BC" w14:textId="77777777" w:rsidR="002435A0" w:rsidRDefault="002435A0" w:rsidP="002435A0">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3C50" w14:textId="77777777" w:rsidR="002435A0" w:rsidRDefault="002435A0" w:rsidP="00AF5792">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FC6"/>
    <w:multiLevelType w:val="hybridMultilevel"/>
    <w:tmpl w:val="FF9497F4"/>
    <w:lvl w:ilvl="0" w:tplc="DB1EA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2D3133"/>
    <w:multiLevelType w:val="hybridMultilevel"/>
    <w:tmpl w:val="B9462EEA"/>
    <w:lvl w:ilvl="0" w:tplc="0F1E5EEC">
      <w:start w:val="1"/>
      <w:numFmt w:val="decimal"/>
      <w:lvlText w:val="%1)"/>
      <w:lvlJc w:val="left"/>
      <w:pPr>
        <w:ind w:left="980" w:hanging="420"/>
      </w:pPr>
      <w:rPr>
        <w:b w:val="0"/>
        <w:vertAlign w:val="baseline"/>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91D53CA"/>
    <w:multiLevelType w:val="hybridMultilevel"/>
    <w:tmpl w:val="43CA06F8"/>
    <w:lvl w:ilvl="0" w:tplc="1DBE6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209D4"/>
    <w:multiLevelType w:val="hybridMultilevel"/>
    <w:tmpl w:val="60EEDECC"/>
    <w:lvl w:ilvl="0" w:tplc="FB78F65A">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13E72CEA"/>
    <w:multiLevelType w:val="hybridMultilevel"/>
    <w:tmpl w:val="3DCE7254"/>
    <w:lvl w:ilvl="0" w:tplc="F8AA1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2C40D0"/>
    <w:multiLevelType w:val="hybridMultilevel"/>
    <w:tmpl w:val="A5C64CF8"/>
    <w:lvl w:ilvl="0" w:tplc="4184EA5E">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21B30FC8"/>
    <w:multiLevelType w:val="multilevel"/>
    <w:tmpl w:val="16F8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90397F"/>
    <w:multiLevelType w:val="hybridMultilevel"/>
    <w:tmpl w:val="F238F4E8"/>
    <w:lvl w:ilvl="0" w:tplc="A10A9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D5FF9"/>
    <w:multiLevelType w:val="hybridMultilevel"/>
    <w:tmpl w:val="8AB6E9FE"/>
    <w:lvl w:ilvl="0" w:tplc="670E25BE">
      <w:start w:val="1"/>
      <w:numFmt w:val="chineseCountingThousand"/>
      <w:lvlText w:val="(%1)"/>
      <w:lvlJc w:val="left"/>
      <w:pPr>
        <w:ind w:left="70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2F1207CC"/>
    <w:multiLevelType w:val="hybridMultilevel"/>
    <w:tmpl w:val="B5924D1E"/>
    <w:lvl w:ilvl="0" w:tplc="6E8081D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 w15:restartNumberingAfterBreak="0">
    <w:nsid w:val="2F8962DE"/>
    <w:multiLevelType w:val="hybridMultilevel"/>
    <w:tmpl w:val="3A7AE3B8"/>
    <w:lvl w:ilvl="0" w:tplc="C77A3364">
      <w:start w:val="1"/>
      <w:numFmt w:val="upperLetter"/>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 w15:restartNumberingAfterBreak="0">
    <w:nsid w:val="30317B36"/>
    <w:multiLevelType w:val="hybridMultilevel"/>
    <w:tmpl w:val="CFE4E91A"/>
    <w:lvl w:ilvl="0" w:tplc="04090019">
      <w:start w:val="1"/>
      <w:numFmt w:val="lowerLetter"/>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CB36EE8"/>
    <w:multiLevelType w:val="hybridMultilevel"/>
    <w:tmpl w:val="19623E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FF4A4C"/>
    <w:multiLevelType w:val="hybridMultilevel"/>
    <w:tmpl w:val="8AB6E9FE"/>
    <w:lvl w:ilvl="0" w:tplc="670E25BE">
      <w:start w:val="1"/>
      <w:numFmt w:val="chineseCountingThousand"/>
      <w:lvlText w:val="(%1)"/>
      <w:lvlJc w:val="left"/>
      <w:pPr>
        <w:ind w:left="70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15:restartNumberingAfterBreak="0">
    <w:nsid w:val="3FC07A09"/>
    <w:multiLevelType w:val="hybridMultilevel"/>
    <w:tmpl w:val="D39A4D4E"/>
    <w:lvl w:ilvl="0" w:tplc="941EB6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D1081A"/>
    <w:multiLevelType w:val="hybridMultilevel"/>
    <w:tmpl w:val="60EEDECC"/>
    <w:lvl w:ilvl="0" w:tplc="FB78F65A">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15:restartNumberingAfterBreak="0">
    <w:nsid w:val="444555C1"/>
    <w:multiLevelType w:val="hybridMultilevel"/>
    <w:tmpl w:val="8AB6E9FE"/>
    <w:lvl w:ilvl="0" w:tplc="670E25BE">
      <w:start w:val="1"/>
      <w:numFmt w:val="chineseCountingThousand"/>
      <w:lvlText w:val="(%1)"/>
      <w:lvlJc w:val="left"/>
      <w:pPr>
        <w:ind w:left="70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48133386"/>
    <w:multiLevelType w:val="hybridMultilevel"/>
    <w:tmpl w:val="F4AC0286"/>
    <w:lvl w:ilvl="0" w:tplc="0409000F">
      <w:start w:val="1"/>
      <w:numFmt w:val="decimal"/>
      <w:lvlText w:val="%1."/>
      <w:lvlJc w:val="left"/>
      <w:pPr>
        <w:ind w:left="1554"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CD67E79"/>
    <w:multiLevelType w:val="hybridMultilevel"/>
    <w:tmpl w:val="F72E5020"/>
    <w:lvl w:ilvl="0" w:tplc="27A08B3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52A83198"/>
    <w:multiLevelType w:val="hybridMultilevel"/>
    <w:tmpl w:val="0090EAD8"/>
    <w:lvl w:ilvl="0" w:tplc="E4346596">
      <w:start w:val="1"/>
      <w:numFmt w:val="japaneseCounting"/>
      <w:pStyle w:val="1"/>
      <w:lvlText w:val="%1、"/>
      <w:lvlJc w:val="left"/>
      <w:pPr>
        <w:ind w:left="204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0" w15:restartNumberingAfterBreak="0">
    <w:nsid w:val="601D7C0A"/>
    <w:multiLevelType w:val="hybridMultilevel"/>
    <w:tmpl w:val="280CAF9A"/>
    <w:lvl w:ilvl="0" w:tplc="5A18C740">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3F758A4"/>
    <w:multiLevelType w:val="hybridMultilevel"/>
    <w:tmpl w:val="8AB6E9FE"/>
    <w:lvl w:ilvl="0" w:tplc="670E25BE">
      <w:start w:val="1"/>
      <w:numFmt w:val="chineseCountingThousand"/>
      <w:lvlText w:val="(%1)"/>
      <w:lvlJc w:val="left"/>
      <w:pPr>
        <w:ind w:left="70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2" w15:restartNumberingAfterBreak="0">
    <w:nsid w:val="6CBC34F8"/>
    <w:multiLevelType w:val="hybridMultilevel"/>
    <w:tmpl w:val="3FA40398"/>
    <w:lvl w:ilvl="0" w:tplc="31829224">
      <w:start w:val="1"/>
      <w:numFmt w:val="decimal"/>
      <w:lvlText w:val="[%1]"/>
      <w:lvlJc w:val="left"/>
      <w:pPr>
        <w:ind w:left="987" w:hanging="42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10067AC"/>
    <w:multiLevelType w:val="hybridMultilevel"/>
    <w:tmpl w:val="147C5672"/>
    <w:lvl w:ilvl="0" w:tplc="AA7E3E94">
      <w:start w:val="1"/>
      <w:numFmt w:val="chineseCountingThousand"/>
      <w:lvlText w:val="(%1)"/>
      <w:lvlJc w:val="left"/>
      <w:pPr>
        <w:ind w:left="704" w:hanging="420"/>
      </w:pPr>
      <w:rPr>
        <w:rFonts w:ascii="仿宋" w:eastAsia="仿宋" w:hAnsi="仿宋"/>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4" w15:restartNumberingAfterBreak="0">
    <w:nsid w:val="722E0C93"/>
    <w:multiLevelType w:val="hybridMultilevel"/>
    <w:tmpl w:val="51E67212"/>
    <w:lvl w:ilvl="0" w:tplc="04090019">
      <w:start w:val="1"/>
      <w:numFmt w:val="lowerLetter"/>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15:restartNumberingAfterBreak="0">
    <w:nsid w:val="7E320F55"/>
    <w:multiLevelType w:val="hybridMultilevel"/>
    <w:tmpl w:val="77D6D98C"/>
    <w:lvl w:ilvl="0" w:tplc="8842C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9"/>
  </w:num>
  <w:num w:numId="3">
    <w:abstractNumId w:val="21"/>
  </w:num>
  <w:num w:numId="4">
    <w:abstractNumId w:val="21"/>
    <w:lvlOverride w:ilvl="0">
      <w:startOverride w:val="1"/>
    </w:lvlOverride>
  </w:num>
  <w:num w:numId="5">
    <w:abstractNumId w:val="15"/>
  </w:num>
  <w:num w:numId="6">
    <w:abstractNumId w:val="17"/>
  </w:num>
  <w:num w:numId="7">
    <w:abstractNumId w:val="0"/>
  </w:num>
  <w:num w:numId="8">
    <w:abstractNumId w:val="21"/>
    <w:lvlOverride w:ilvl="0">
      <w:startOverride w:val="1"/>
    </w:lvlOverride>
  </w:num>
  <w:num w:numId="9">
    <w:abstractNumId w:val="10"/>
  </w:num>
  <w:num w:numId="10">
    <w:abstractNumId w:val="9"/>
  </w:num>
  <w:num w:numId="11">
    <w:abstractNumId w:val="12"/>
  </w:num>
  <w:num w:numId="12">
    <w:abstractNumId w:val="19"/>
  </w:num>
  <w:num w:numId="13">
    <w:abstractNumId w:val="13"/>
  </w:num>
  <w:num w:numId="14">
    <w:abstractNumId w:val="8"/>
  </w:num>
  <w:num w:numId="15">
    <w:abstractNumId w:val="19"/>
  </w:num>
  <w:num w:numId="16">
    <w:abstractNumId w:val="16"/>
  </w:num>
  <w:num w:numId="17">
    <w:abstractNumId w:val="19"/>
  </w:num>
  <w:num w:numId="18">
    <w:abstractNumId w:val="3"/>
  </w:num>
  <w:num w:numId="19">
    <w:abstractNumId w:val="20"/>
  </w:num>
  <w:num w:numId="20">
    <w:abstractNumId w:val="1"/>
  </w:num>
  <w:num w:numId="21">
    <w:abstractNumId w:val="18"/>
  </w:num>
  <w:num w:numId="22">
    <w:abstractNumId w:val="20"/>
  </w:num>
  <w:num w:numId="23">
    <w:abstractNumId w:val="20"/>
  </w:num>
  <w:num w:numId="24">
    <w:abstractNumId w:val="20"/>
  </w:num>
  <w:num w:numId="25">
    <w:abstractNumId w:val="23"/>
  </w:num>
  <w:num w:numId="26">
    <w:abstractNumId w:val="20"/>
  </w:num>
  <w:num w:numId="27">
    <w:abstractNumId w:val="20"/>
  </w:num>
  <w:num w:numId="28">
    <w:abstractNumId w:val="20"/>
  </w:num>
  <w:num w:numId="29">
    <w:abstractNumId w:val="19"/>
  </w:num>
  <w:num w:numId="30">
    <w:abstractNumId w:val="4"/>
  </w:num>
  <w:num w:numId="31">
    <w:abstractNumId w:val="11"/>
  </w:num>
  <w:num w:numId="32">
    <w:abstractNumId w:val="24"/>
  </w:num>
  <w:num w:numId="33">
    <w:abstractNumId w:val="19"/>
  </w:num>
  <w:num w:numId="34">
    <w:abstractNumId w:val="19"/>
  </w:num>
  <w:num w:numId="35">
    <w:abstractNumId w:val="5"/>
  </w:num>
  <w:num w:numId="36">
    <w:abstractNumId w:val="7"/>
  </w:num>
  <w:num w:numId="37">
    <w:abstractNumId w:val="2"/>
  </w:num>
  <w:num w:numId="38">
    <w:abstractNumId w:val="25"/>
  </w:num>
  <w:num w:numId="39">
    <w:abstractNumId w:val="22"/>
  </w:num>
  <w:num w:numId="40">
    <w:abstractNumId w:val="6"/>
  </w:num>
  <w:num w:numId="41">
    <w:abstractNumId w:val="19"/>
  </w:num>
  <w:num w:numId="42">
    <w:abstractNumId w:val="19"/>
  </w:num>
  <w:num w:numId="43">
    <w:abstractNumId w:val="1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37"/>
    <w:rsid w:val="0000067F"/>
    <w:rsid w:val="000006F7"/>
    <w:rsid w:val="00002F28"/>
    <w:rsid w:val="00002F84"/>
    <w:rsid w:val="00003180"/>
    <w:rsid w:val="000032DD"/>
    <w:rsid w:val="00003DEA"/>
    <w:rsid w:val="00004236"/>
    <w:rsid w:val="0000458B"/>
    <w:rsid w:val="0000532F"/>
    <w:rsid w:val="00005802"/>
    <w:rsid w:val="00007986"/>
    <w:rsid w:val="00007A11"/>
    <w:rsid w:val="00007B03"/>
    <w:rsid w:val="00010E25"/>
    <w:rsid w:val="000118A7"/>
    <w:rsid w:val="000143A5"/>
    <w:rsid w:val="0001458C"/>
    <w:rsid w:val="00014C84"/>
    <w:rsid w:val="00015117"/>
    <w:rsid w:val="00015E67"/>
    <w:rsid w:val="000161E6"/>
    <w:rsid w:val="0001627D"/>
    <w:rsid w:val="00016329"/>
    <w:rsid w:val="00016865"/>
    <w:rsid w:val="000168CC"/>
    <w:rsid w:val="00016C8C"/>
    <w:rsid w:val="00016FCC"/>
    <w:rsid w:val="00020073"/>
    <w:rsid w:val="000201C1"/>
    <w:rsid w:val="00020525"/>
    <w:rsid w:val="00024273"/>
    <w:rsid w:val="000246B3"/>
    <w:rsid w:val="00024A2F"/>
    <w:rsid w:val="0002798A"/>
    <w:rsid w:val="000304BF"/>
    <w:rsid w:val="0003188F"/>
    <w:rsid w:val="00031D6F"/>
    <w:rsid w:val="0003265B"/>
    <w:rsid w:val="00032743"/>
    <w:rsid w:val="0003303A"/>
    <w:rsid w:val="0003583E"/>
    <w:rsid w:val="000360D4"/>
    <w:rsid w:val="00037036"/>
    <w:rsid w:val="00041256"/>
    <w:rsid w:val="0004192D"/>
    <w:rsid w:val="00043182"/>
    <w:rsid w:val="00043F82"/>
    <w:rsid w:val="00045108"/>
    <w:rsid w:val="000451D2"/>
    <w:rsid w:val="000459D7"/>
    <w:rsid w:val="00046021"/>
    <w:rsid w:val="0004714A"/>
    <w:rsid w:val="000518E5"/>
    <w:rsid w:val="000524D2"/>
    <w:rsid w:val="00052788"/>
    <w:rsid w:val="000532C7"/>
    <w:rsid w:val="00053A78"/>
    <w:rsid w:val="00054687"/>
    <w:rsid w:val="00054E86"/>
    <w:rsid w:val="0005596B"/>
    <w:rsid w:val="00055F9E"/>
    <w:rsid w:val="00056117"/>
    <w:rsid w:val="000563F9"/>
    <w:rsid w:val="000566B2"/>
    <w:rsid w:val="0005788D"/>
    <w:rsid w:val="000601C4"/>
    <w:rsid w:val="00060D15"/>
    <w:rsid w:val="0006147D"/>
    <w:rsid w:val="00061608"/>
    <w:rsid w:val="00061E82"/>
    <w:rsid w:val="000630A8"/>
    <w:rsid w:val="000635EA"/>
    <w:rsid w:val="000646F2"/>
    <w:rsid w:val="0006532E"/>
    <w:rsid w:val="0006694A"/>
    <w:rsid w:val="00066C8D"/>
    <w:rsid w:val="00067C50"/>
    <w:rsid w:val="00072614"/>
    <w:rsid w:val="000732DD"/>
    <w:rsid w:val="0007505F"/>
    <w:rsid w:val="000758F8"/>
    <w:rsid w:val="00076C67"/>
    <w:rsid w:val="00076F33"/>
    <w:rsid w:val="000806B4"/>
    <w:rsid w:val="00080921"/>
    <w:rsid w:val="00081443"/>
    <w:rsid w:val="00081BC2"/>
    <w:rsid w:val="0008272F"/>
    <w:rsid w:val="0008299A"/>
    <w:rsid w:val="00085620"/>
    <w:rsid w:val="00085E24"/>
    <w:rsid w:val="0009028A"/>
    <w:rsid w:val="00090AD1"/>
    <w:rsid w:val="00091DBF"/>
    <w:rsid w:val="00092BDA"/>
    <w:rsid w:val="00094DC3"/>
    <w:rsid w:val="0009545F"/>
    <w:rsid w:val="00096C82"/>
    <w:rsid w:val="00097620"/>
    <w:rsid w:val="000A0AEF"/>
    <w:rsid w:val="000A0C85"/>
    <w:rsid w:val="000A25ED"/>
    <w:rsid w:val="000A2872"/>
    <w:rsid w:val="000A2B91"/>
    <w:rsid w:val="000A2C9F"/>
    <w:rsid w:val="000A330E"/>
    <w:rsid w:val="000A57F2"/>
    <w:rsid w:val="000A61E2"/>
    <w:rsid w:val="000A6E77"/>
    <w:rsid w:val="000A7000"/>
    <w:rsid w:val="000A72C2"/>
    <w:rsid w:val="000A76E1"/>
    <w:rsid w:val="000A76EE"/>
    <w:rsid w:val="000A7CA3"/>
    <w:rsid w:val="000B0738"/>
    <w:rsid w:val="000B10E6"/>
    <w:rsid w:val="000B17FE"/>
    <w:rsid w:val="000B2580"/>
    <w:rsid w:val="000B301B"/>
    <w:rsid w:val="000B7246"/>
    <w:rsid w:val="000B7770"/>
    <w:rsid w:val="000C0AA2"/>
    <w:rsid w:val="000C206A"/>
    <w:rsid w:val="000C5093"/>
    <w:rsid w:val="000C695D"/>
    <w:rsid w:val="000C6DF8"/>
    <w:rsid w:val="000D08AF"/>
    <w:rsid w:val="000D14E8"/>
    <w:rsid w:val="000D169B"/>
    <w:rsid w:val="000D2E0E"/>
    <w:rsid w:val="000D5AE8"/>
    <w:rsid w:val="000D7A22"/>
    <w:rsid w:val="000D7A5F"/>
    <w:rsid w:val="000E039B"/>
    <w:rsid w:val="000E15E5"/>
    <w:rsid w:val="000E1DBB"/>
    <w:rsid w:val="000E2492"/>
    <w:rsid w:val="000E32F8"/>
    <w:rsid w:val="000E3DFC"/>
    <w:rsid w:val="000E4011"/>
    <w:rsid w:val="000E4FE7"/>
    <w:rsid w:val="000E5127"/>
    <w:rsid w:val="000E5D3B"/>
    <w:rsid w:val="000E679A"/>
    <w:rsid w:val="000F049C"/>
    <w:rsid w:val="000F0EB6"/>
    <w:rsid w:val="000F33E5"/>
    <w:rsid w:val="000F3978"/>
    <w:rsid w:val="000F3BC4"/>
    <w:rsid w:val="000F4CEA"/>
    <w:rsid w:val="000F66CC"/>
    <w:rsid w:val="00100494"/>
    <w:rsid w:val="00101027"/>
    <w:rsid w:val="00102BBF"/>
    <w:rsid w:val="00103329"/>
    <w:rsid w:val="001038C2"/>
    <w:rsid w:val="00103BC8"/>
    <w:rsid w:val="00104FFC"/>
    <w:rsid w:val="00106693"/>
    <w:rsid w:val="001073DD"/>
    <w:rsid w:val="00107D2B"/>
    <w:rsid w:val="0011098E"/>
    <w:rsid w:val="00110AB8"/>
    <w:rsid w:val="00110B5D"/>
    <w:rsid w:val="00110DDA"/>
    <w:rsid w:val="00111508"/>
    <w:rsid w:val="00111A69"/>
    <w:rsid w:val="00112853"/>
    <w:rsid w:val="00112B31"/>
    <w:rsid w:val="001136E7"/>
    <w:rsid w:val="00114174"/>
    <w:rsid w:val="0011432F"/>
    <w:rsid w:val="00114926"/>
    <w:rsid w:val="00115F8F"/>
    <w:rsid w:val="001175ED"/>
    <w:rsid w:val="00117DD1"/>
    <w:rsid w:val="0012107A"/>
    <w:rsid w:val="00121452"/>
    <w:rsid w:val="0012196A"/>
    <w:rsid w:val="00122DB3"/>
    <w:rsid w:val="00123E36"/>
    <w:rsid w:val="001240CA"/>
    <w:rsid w:val="001244B4"/>
    <w:rsid w:val="001250E0"/>
    <w:rsid w:val="0012560D"/>
    <w:rsid w:val="0012651C"/>
    <w:rsid w:val="00126BCA"/>
    <w:rsid w:val="00130137"/>
    <w:rsid w:val="001311BC"/>
    <w:rsid w:val="0013146C"/>
    <w:rsid w:val="00131BAE"/>
    <w:rsid w:val="00132064"/>
    <w:rsid w:val="001321B1"/>
    <w:rsid w:val="00132545"/>
    <w:rsid w:val="00132818"/>
    <w:rsid w:val="001328A7"/>
    <w:rsid w:val="00132936"/>
    <w:rsid w:val="00133843"/>
    <w:rsid w:val="00133F9B"/>
    <w:rsid w:val="001340AC"/>
    <w:rsid w:val="0013419C"/>
    <w:rsid w:val="00135FF9"/>
    <w:rsid w:val="00136459"/>
    <w:rsid w:val="0013667C"/>
    <w:rsid w:val="00136957"/>
    <w:rsid w:val="00136D65"/>
    <w:rsid w:val="00137C63"/>
    <w:rsid w:val="00137D4E"/>
    <w:rsid w:val="00140CAE"/>
    <w:rsid w:val="0014193D"/>
    <w:rsid w:val="00142E83"/>
    <w:rsid w:val="00143059"/>
    <w:rsid w:val="00143BD4"/>
    <w:rsid w:val="00144C33"/>
    <w:rsid w:val="0014564B"/>
    <w:rsid w:val="0014601E"/>
    <w:rsid w:val="00146421"/>
    <w:rsid w:val="001470F3"/>
    <w:rsid w:val="00147428"/>
    <w:rsid w:val="001517B3"/>
    <w:rsid w:val="00151B6C"/>
    <w:rsid w:val="00151F81"/>
    <w:rsid w:val="00152530"/>
    <w:rsid w:val="00152C84"/>
    <w:rsid w:val="001549C7"/>
    <w:rsid w:val="00155A15"/>
    <w:rsid w:val="00157B03"/>
    <w:rsid w:val="00157EBB"/>
    <w:rsid w:val="0016036E"/>
    <w:rsid w:val="001606E1"/>
    <w:rsid w:val="00160B4D"/>
    <w:rsid w:val="00161136"/>
    <w:rsid w:val="00161E5E"/>
    <w:rsid w:val="00161EFA"/>
    <w:rsid w:val="00163351"/>
    <w:rsid w:val="00163406"/>
    <w:rsid w:val="0016384B"/>
    <w:rsid w:val="0016385E"/>
    <w:rsid w:val="001646AA"/>
    <w:rsid w:val="00165D15"/>
    <w:rsid w:val="001661CB"/>
    <w:rsid w:val="00166831"/>
    <w:rsid w:val="00166CF2"/>
    <w:rsid w:val="00167798"/>
    <w:rsid w:val="00171149"/>
    <w:rsid w:val="001718C0"/>
    <w:rsid w:val="00172FF6"/>
    <w:rsid w:val="0017304D"/>
    <w:rsid w:val="00173D5B"/>
    <w:rsid w:val="00174D69"/>
    <w:rsid w:val="001765E6"/>
    <w:rsid w:val="00177406"/>
    <w:rsid w:val="00177EF8"/>
    <w:rsid w:val="00180130"/>
    <w:rsid w:val="001801F9"/>
    <w:rsid w:val="00180B7A"/>
    <w:rsid w:val="0018149E"/>
    <w:rsid w:val="001815D0"/>
    <w:rsid w:val="00181681"/>
    <w:rsid w:val="001829F9"/>
    <w:rsid w:val="001845A3"/>
    <w:rsid w:val="00184659"/>
    <w:rsid w:val="0018551A"/>
    <w:rsid w:val="00185EFE"/>
    <w:rsid w:val="00186F9C"/>
    <w:rsid w:val="00187D15"/>
    <w:rsid w:val="0019005C"/>
    <w:rsid w:val="001904C3"/>
    <w:rsid w:val="001910DC"/>
    <w:rsid w:val="00191FF4"/>
    <w:rsid w:val="00192584"/>
    <w:rsid w:val="001928E8"/>
    <w:rsid w:val="00192E7A"/>
    <w:rsid w:val="00192FF0"/>
    <w:rsid w:val="001951A9"/>
    <w:rsid w:val="00195BDC"/>
    <w:rsid w:val="00195DCA"/>
    <w:rsid w:val="00196930"/>
    <w:rsid w:val="00197905"/>
    <w:rsid w:val="001A0252"/>
    <w:rsid w:val="001A057A"/>
    <w:rsid w:val="001A06EA"/>
    <w:rsid w:val="001A076E"/>
    <w:rsid w:val="001A07B6"/>
    <w:rsid w:val="001A2BC4"/>
    <w:rsid w:val="001A2F47"/>
    <w:rsid w:val="001A3A2B"/>
    <w:rsid w:val="001A3BFC"/>
    <w:rsid w:val="001A3E6C"/>
    <w:rsid w:val="001A3F1D"/>
    <w:rsid w:val="001A40B7"/>
    <w:rsid w:val="001A41B2"/>
    <w:rsid w:val="001A4B23"/>
    <w:rsid w:val="001A506F"/>
    <w:rsid w:val="001A5A02"/>
    <w:rsid w:val="001A6808"/>
    <w:rsid w:val="001B0344"/>
    <w:rsid w:val="001B0BDF"/>
    <w:rsid w:val="001B1729"/>
    <w:rsid w:val="001B1885"/>
    <w:rsid w:val="001B1B49"/>
    <w:rsid w:val="001B1E33"/>
    <w:rsid w:val="001B21C3"/>
    <w:rsid w:val="001B2A74"/>
    <w:rsid w:val="001B2F6F"/>
    <w:rsid w:val="001B31C5"/>
    <w:rsid w:val="001B32DF"/>
    <w:rsid w:val="001B3899"/>
    <w:rsid w:val="001B3D4E"/>
    <w:rsid w:val="001B432A"/>
    <w:rsid w:val="001B4718"/>
    <w:rsid w:val="001B55C4"/>
    <w:rsid w:val="001B5C9C"/>
    <w:rsid w:val="001B69EB"/>
    <w:rsid w:val="001B766F"/>
    <w:rsid w:val="001B7D31"/>
    <w:rsid w:val="001C000E"/>
    <w:rsid w:val="001C0592"/>
    <w:rsid w:val="001C20EE"/>
    <w:rsid w:val="001C3EE7"/>
    <w:rsid w:val="001C3EFE"/>
    <w:rsid w:val="001C49DC"/>
    <w:rsid w:val="001C4B03"/>
    <w:rsid w:val="001C4EEC"/>
    <w:rsid w:val="001C5464"/>
    <w:rsid w:val="001C5B7A"/>
    <w:rsid w:val="001C5CFA"/>
    <w:rsid w:val="001C681F"/>
    <w:rsid w:val="001C7A31"/>
    <w:rsid w:val="001D0EB4"/>
    <w:rsid w:val="001D13C6"/>
    <w:rsid w:val="001D256E"/>
    <w:rsid w:val="001D2933"/>
    <w:rsid w:val="001D3EB3"/>
    <w:rsid w:val="001D54DC"/>
    <w:rsid w:val="001D5880"/>
    <w:rsid w:val="001D5DB8"/>
    <w:rsid w:val="001E0698"/>
    <w:rsid w:val="001E08CF"/>
    <w:rsid w:val="001E159E"/>
    <w:rsid w:val="001E17E9"/>
    <w:rsid w:val="001E1A3D"/>
    <w:rsid w:val="001E2415"/>
    <w:rsid w:val="001E2FF4"/>
    <w:rsid w:val="001E4F70"/>
    <w:rsid w:val="001E667E"/>
    <w:rsid w:val="001E6CB3"/>
    <w:rsid w:val="001E7532"/>
    <w:rsid w:val="001F0B42"/>
    <w:rsid w:val="001F2A27"/>
    <w:rsid w:val="001F2C0F"/>
    <w:rsid w:val="001F306D"/>
    <w:rsid w:val="001F3351"/>
    <w:rsid w:val="001F3674"/>
    <w:rsid w:val="001F3908"/>
    <w:rsid w:val="001F3DB5"/>
    <w:rsid w:val="001F482A"/>
    <w:rsid w:val="001F4F78"/>
    <w:rsid w:val="001F5959"/>
    <w:rsid w:val="001F5FAE"/>
    <w:rsid w:val="001F600B"/>
    <w:rsid w:val="001F7272"/>
    <w:rsid w:val="001F7833"/>
    <w:rsid w:val="001F7CB7"/>
    <w:rsid w:val="00201700"/>
    <w:rsid w:val="0020195D"/>
    <w:rsid w:val="00201BFA"/>
    <w:rsid w:val="00202176"/>
    <w:rsid w:val="00202525"/>
    <w:rsid w:val="002031EA"/>
    <w:rsid w:val="002034B9"/>
    <w:rsid w:val="00204B0D"/>
    <w:rsid w:val="002057AE"/>
    <w:rsid w:val="0021076C"/>
    <w:rsid w:val="00210825"/>
    <w:rsid w:val="0021135A"/>
    <w:rsid w:val="002115FB"/>
    <w:rsid w:val="00212C4D"/>
    <w:rsid w:val="002140E4"/>
    <w:rsid w:val="00214B4E"/>
    <w:rsid w:val="0021570A"/>
    <w:rsid w:val="00216402"/>
    <w:rsid w:val="00216407"/>
    <w:rsid w:val="00217F70"/>
    <w:rsid w:val="00220A02"/>
    <w:rsid w:val="00220A15"/>
    <w:rsid w:val="0022170C"/>
    <w:rsid w:val="00222443"/>
    <w:rsid w:val="00222D9A"/>
    <w:rsid w:val="002242FB"/>
    <w:rsid w:val="00224DF4"/>
    <w:rsid w:val="00226ABD"/>
    <w:rsid w:val="00226C4B"/>
    <w:rsid w:val="002300F6"/>
    <w:rsid w:val="00230380"/>
    <w:rsid w:val="00230B18"/>
    <w:rsid w:val="00231C60"/>
    <w:rsid w:val="0023451A"/>
    <w:rsid w:val="002346CC"/>
    <w:rsid w:val="002356C3"/>
    <w:rsid w:val="002357BA"/>
    <w:rsid w:val="00235E57"/>
    <w:rsid w:val="00235EC8"/>
    <w:rsid w:val="002363E9"/>
    <w:rsid w:val="002365BD"/>
    <w:rsid w:val="00236C0A"/>
    <w:rsid w:val="00237230"/>
    <w:rsid w:val="00237DBE"/>
    <w:rsid w:val="00237FCC"/>
    <w:rsid w:val="00240898"/>
    <w:rsid w:val="00240DBB"/>
    <w:rsid w:val="00241082"/>
    <w:rsid w:val="00241E96"/>
    <w:rsid w:val="00242166"/>
    <w:rsid w:val="002435A0"/>
    <w:rsid w:val="0024421D"/>
    <w:rsid w:val="00245849"/>
    <w:rsid w:val="00246828"/>
    <w:rsid w:val="00247324"/>
    <w:rsid w:val="00247B9D"/>
    <w:rsid w:val="00247C7C"/>
    <w:rsid w:val="002503C7"/>
    <w:rsid w:val="0025383F"/>
    <w:rsid w:val="0025422F"/>
    <w:rsid w:val="00254977"/>
    <w:rsid w:val="00254B41"/>
    <w:rsid w:val="00254B9B"/>
    <w:rsid w:val="00255D51"/>
    <w:rsid w:val="00256DAB"/>
    <w:rsid w:val="0025740D"/>
    <w:rsid w:val="00261E18"/>
    <w:rsid w:val="0026229F"/>
    <w:rsid w:val="0026246F"/>
    <w:rsid w:val="0026274F"/>
    <w:rsid w:val="002628E7"/>
    <w:rsid w:val="00263F12"/>
    <w:rsid w:val="002653AB"/>
    <w:rsid w:val="002654F2"/>
    <w:rsid w:val="0026554E"/>
    <w:rsid w:val="0026755E"/>
    <w:rsid w:val="00270194"/>
    <w:rsid w:val="0027034E"/>
    <w:rsid w:val="002706C9"/>
    <w:rsid w:val="00270AD3"/>
    <w:rsid w:val="00272096"/>
    <w:rsid w:val="00273691"/>
    <w:rsid w:val="00274099"/>
    <w:rsid w:val="0027469C"/>
    <w:rsid w:val="00274CFE"/>
    <w:rsid w:val="00275081"/>
    <w:rsid w:val="002751E3"/>
    <w:rsid w:val="0027671C"/>
    <w:rsid w:val="00277F6B"/>
    <w:rsid w:val="00280394"/>
    <w:rsid w:val="00281171"/>
    <w:rsid w:val="002822D6"/>
    <w:rsid w:val="0028230E"/>
    <w:rsid w:val="002824AD"/>
    <w:rsid w:val="002829DE"/>
    <w:rsid w:val="00282F97"/>
    <w:rsid w:val="002834B1"/>
    <w:rsid w:val="002848FE"/>
    <w:rsid w:val="00284A19"/>
    <w:rsid w:val="00285BCE"/>
    <w:rsid w:val="0028674E"/>
    <w:rsid w:val="00286A05"/>
    <w:rsid w:val="002871F6"/>
    <w:rsid w:val="002872AB"/>
    <w:rsid w:val="0028760E"/>
    <w:rsid w:val="002878E5"/>
    <w:rsid w:val="00287ED2"/>
    <w:rsid w:val="00290CC2"/>
    <w:rsid w:val="00290CF4"/>
    <w:rsid w:val="00292D98"/>
    <w:rsid w:val="00293281"/>
    <w:rsid w:val="00293881"/>
    <w:rsid w:val="00293E81"/>
    <w:rsid w:val="00294887"/>
    <w:rsid w:val="00294CDA"/>
    <w:rsid w:val="002953DC"/>
    <w:rsid w:val="002969C4"/>
    <w:rsid w:val="00296E53"/>
    <w:rsid w:val="002979B1"/>
    <w:rsid w:val="002A1136"/>
    <w:rsid w:val="002A21C8"/>
    <w:rsid w:val="002A2350"/>
    <w:rsid w:val="002A43FD"/>
    <w:rsid w:val="002A48DF"/>
    <w:rsid w:val="002A57FA"/>
    <w:rsid w:val="002A715D"/>
    <w:rsid w:val="002A7427"/>
    <w:rsid w:val="002B00EB"/>
    <w:rsid w:val="002B2FC9"/>
    <w:rsid w:val="002B3411"/>
    <w:rsid w:val="002B6CC5"/>
    <w:rsid w:val="002B76D8"/>
    <w:rsid w:val="002B7A8B"/>
    <w:rsid w:val="002C19F4"/>
    <w:rsid w:val="002C3008"/>
    <w:rsid w:val="002C3CB3"/>
    <w:rsid w:val="002C3FB9"/>
    <w:rsid w:val="002C4144"/>
    <w:rsid w:val="002C490C"/>
    <w:rsid w:val="002C5605"/>
    <w:rsid w:val="002C5AD4"/>
    <w:rsid w:val="002C60AA"/>
    <w:rsid w:val="002C7365"/>
    <w:rsid w:val="002C75F7"/>
    <w:rsid w:val="002C769E"/>
    <w:rsid w:val="002D0614"/>
    <w:rsid w:val="002D061A"/>
    <w:rsid w:val="002D0AD3"/>
    <w:rsid w:val="002D2BFD"/>
    <w:rsid w:val="002D3585"/>
    <w:rsid w:val="002D4834"/>
    <w:rsid w:val="002D6636"/>
    <w:rsid w:val="002D6A64"/>
    <w:rsid w:val="002D7026"/>
    <w:rsid w:val="002E0329"/>
    <w:rsid w:val="002E0657"/>
    <w:rsid w:val="002E0C83"/>
    <w:rsid w:val="002E3E0A"/>
    <w:rsid w:val="002E4589"/>
    <w:rsid w:val="002E51FC"/>
    <w:rsid w:val="002E57A5"/>
    <w:rsid w:val="002E7131"/>
    <w:rsid w:val="002E79BE"/>
    <w:rsid w:val="002F114E"/>
    <w:rsid w:val="002F1C4A"/>
    <w:rsid w:val="002F3A20"/>
    <w:rsid w:val="002F4C08"/>
    <w:rsid w:val="002F5628"/>
    <w:rsid w:val="002F6124"/>
    <w:rsid w:val="002F61CD"/>
    <w:rsid w:val="002F62BC"/>
    <w:rsid w:val="002F62D8"/>
    <w:rsid w:val="002F69CF"/>
    <w:rsid w:val="002F7826"/>
    <w:rsid w:val="002F7A05"/>
    <w:rsid w:val="002F7CC9"/>
    <w:rsid w:val="003001E9"/>
    <w:rsid w:val="0030084F"/>
    <w:rsid w:val="00300948"/>
    <w:rsid w:val="00301059"/>
    <w:rsid w:val="0030137A"/>
    <w:rsid w:val="00302CE0"/>
    <w:rsid w:val="003033E3"/>
    <w:rsid w:val="0030347A"/>
    <w:rsid w:val="003049A7"/>
    <w:rsid w:val="00304ABB"/>
    <w:rsid w:val="00306FE9"/>
    <w:rsid w:val="00306FEF"/>
    <w:rsid w:val="00307ED7"/>
    <w:rsid w:val="003128B1"/>
    <w:rsid w:val="00312954"/>
    <w:rsid w:val="00312D95"/>
    <w:rsid w:val="0031341F"/>
    <w:rsid w:val="0031588A"/>
    <w:rsid w:val="00315A1F"/>
    <w:rsid w:val="00315E92"/>
    <w:rsid w:val="00316A5D"/>
    <w:rsid w:val="003171B5"/>
    <w:rsid w:val="00317391"/>
    <w:rsid w:val="00322238"/>
    <w:rsid w:val="003237E0"/>
    <w:rsid w:val="00323893"/>
    <w:rsid w:val="00324087"/>
    <w:rsid w:val="00324CFE"/>
    <w:rsid w:val="0032509E"/>
    <w:rsid w:val="003265EA"/>
    <w:rsid w:val="00330CAE"/>
    <w:rsid w:val="00330E04"/>
    <w:rsid w:val="00331FC1"/>
    <w:rsid w:val="00332DA0"/>
    <w:rsid w:val="00332EB3"/>
    <w:rsid w:val="00333A02"/>
    <w:rsid w:val="00333C59"/>
    <w:rsid w:val="0033576C"/>
    <w:rsid w:val="00335A07"/>
    <w:rsid w:val="00335BEC"/>
    <w:rsid w:val="0033769A"/>
    <w:rsid w:val="00337C7A"/>
    <w:rsid w:val="00337F3C"/>
    <w:rsid w:val="0034004C"/>
    <w:rsid w:val="00340651"/>
    <w:rsid w:val="00340D8C"/>
    <w:rsid w:val="00341AAE"/>
    <w:rsid w:val="00341FA2"/>
    <w:rsid w:val="00342D53"/>
    <w:rsid w:val="003433EB"/>
    <w:rsid w:val="00343784"/>
    <w:rsid w:val="003440FF"/>
    <w:rsid w:val="003443AC"/>
    <w:rsid w:val="003458D0"/>
    <w:rsid w:val="003463B9"/>
    <w:rsid w:val="0034668B"/>
    <w:rsid w:val="00347278"/>
    <w:rsid w:val="0034764B"/>
    <w:rsid w:val="00347F4A"/>
    <w:rsid w:val="00350C20"/>
    <w:rsid w:val="00351BBF"/>
    <w:rsid w:val="003528A3"/>
    <w:rsid w:val="00352E14"/>
    <w:rsid w:val="003534AD"/>
    <w:rsid w:val="00353F66"/>
    <w:rsid w:val="00354C55"/>
    <w:rsid w:val="00354D4F"/>
    <w:rsid w:val="003558CD"/>
    <w:rsid w:val="003572CE"/>
    <w:rsid w:val="00357949"/>
    <w:rsid w:val="00360961"/>
    <w:rsid w:val="00361780"/>
    <w:rsid w:val="00362925"/>
    <w:rsid w:val="00362C09"/>
    <w:rsid w:val="003632D7"/>
    <w:rsid w:val="00363343"/>
    <w:rsid w:val="003638BD"/>
    <w:rsid w:val="00363912"/>
    <w:rsid w:val="00365163"/>
    <w:rsid w:val="003653B9"/>
    <w:rsid w:val="00366D16"/>
    <w:rsid w:val="00367880"/>
    <w:rsid w:val="00370BAE"/>
    <w:rsid w:val="00370DDC"/>
    <w:rsid w:val="003710A8"/>
    <w:rsid w:val="003721D6"/>
    <w:rsid w:val="003725AB"/>
    <w:rsid w:val="00372933"/>
    <w:rsid w:val="003742F2"/>
    <w:rsid w:val="00374316"/>
    <w:rsid w:val="0037534E"/>
    <w:rsid w:val="003763A3"/>
    <w:rsid w:val="00376BE1"/>
    <w:rsid w:val="0037787F"/>
    <w:rsid w:val="00380293"/>
    <w:rsid w:val="00380EF6"/>
    <w:rsid w:val="003812DC"/>
    <w:rsid w:val="00381C84"/>
    <w:rsid w:val="00381EE2"/>
    <w:rsid w:val="00382EE2"/>
    <w:rsid w:val="003836EB"/>
    <w:rsid w:val="00384CE9"/>
    <w:rsid w:val="00384DC3"/>
    <w:rsid w:val="0038533A"/>
    <w:rsid w:val="00385A0E"/>
    <w:rsid w:val="003866A7"/>
    <w:rsid w:val="00386A3A"/>
    <w:rsid w:val="00386AB1"/>
    <w:rsid w:val="00386B9D"/>
    <w:rsid w:val="0038739F"/>
    <w:rsid w:val="00390442"/>
    <w:rsid w:val="003911EB"/>
    <w:rsid w:val="003916C9"/>
    <w:rsid w:val="00392BC4"/>
    <w:rsid w:val="00392F06"/>
    <w:rsid w:val="00393432"/>
    <w:rsid w:val="0039512C"/>
    <w:rsid w:val="003952F0"/>
    <w:rsid w:val="003953CF"/>
    <w:rsid w:val="00395B45"/>
    <w:rsid w:val="003962C7"/>
    <w:rsid w:val="003973FC"/>
    <w:rsid w:val="003A11F9"/>
    <w:rsid w:val="003A130E"/>
    <w:rsid w:val="003A2253"/>
    <w:rsid w:val="003A5802"/>
    <w:rsid w:val="003A6C75"/>
    <w:rsid w:val="003A6FF7"/>
    <w:rsid w:val="003A7FEC"/>
    <w:rsid w:val="003B2084"/>
    <w:rsid w:val="003B26FE"/>
    <w:rsid w:val="003B2C24"/>
    <w:rsid w:val="003B4C33"/>
    <w:rsid w:val="003B5673"/>
    <w:rsid w:val="003B6360"/>
    <w:rsid w:val="003B679E"/>
    <w:rsid w:val="003B72E4"/>
    <w:rsid w:val="003B73FC"/>
    <w:rsid w:val="003B7DD3"/>
    <w:rsid w:val="003C1A48"/>
    <w:rsid w:val="003C2E41"/>
    <w:rsid w:val="003C3F84"/>
    <w:rsid w:val="003C4C66"/>
    <w:rsid w:val="003C55BE"/>
    <w:rsid w:val="003C570C"/>
    <w:rsid w:val="003D0C25"/>
    <w:rsid w:val="003D1479"/>
    <w:rsid w:val="003D17A2"/>
    <w:rsid w:val="003D21F5"/>
    <w:rsid w:val="003D2C6A"/>
    <w:rsid w:val="003D4AA8"/>
    <w:rsid w:val="003D4D28"/>
    <w:rsid w:val="003D5F5A"/>
    <w:rsid w:val="003D6379"/>
    <w:rsid w:val="003D6BD0"/>
    <w:rsid w:val="003D6C4C"/>
    <w:rsid w:val="003D79BE"/>
    <w:rsid w:val="003E09D9"/>
    <w:rsid w:val="003E0CD2"/>
    <w:rsid w:val="003E124B"/>
    <w:rsid w:val="003E13EF"/>
    <w:rsid w:val="003E1D94"/>
    <w:rsid w:val="003E38EF"/>
    <w:rsid w:val="003E39FC"/>
    <w:rsid w:val="003E4085"/>
    <w:rsid w:val="003E4212"/>
    <w:rsid w:val="003E4484"/>
    <w:rsid w:val="003E53E9"/>
    <w:rsid w:val="003E5F39"/>
    <w:rsid w:val="003E6ACE"/>
    <w:rsid w:val="003E6E97"/>
    <w:rsid w:val="003E7415"/>
    <w:rsid w:val="003E749D"/>
    <w:rsid w:val="003E767E"/>
    <w:rsid w:val="003E7BC7"/>
    <w:rsid w:val="003E7BFB"/>
    <w:rsid w:val="003F0143"/>
    <w:rsid w:val="003F01AB"/>
    <w:rsid w:val="003F0550"/>
    <w:rsid w:val="003F0CAE"/>
    <w:rsid w:val="003F0CB8"/>
    <w:rsid w:val="003F2D93"/>
    <w:rsid w:val="003F350D"/>
    <w:rsid w:val="003F3A44"/>
    <w:rsid w:val="003F61CB"/>
    <w:rsid w:val="00400EF0"/>
    <w:rsid w:val="00400F5B"/>
    <w:rsid w:val="004017AE"/>
    <w:rsid w:val="0040199F"/>
    <w:rsid w:val="00402333"/>
    <w:rsid w:val="00402889"/>
    <w:rsid w:val="0040415B"/>
    <w:rsid w:val="0040487B"/>
    <w:rsid w:val="00405115"/>
    <w:rsid w:val="004057C3"/>
    <w:rsid w:val="004073BB"/>
    <w:rsid w:val="0040761A"/>
    <w:rsid w:val="004104A9"/>
    <w:rsid w:val="00410816"/>
    <w:rsid w:val="004123C2"/>
    <w:rsid w:val="00412DA9"/>
    <w:rsid w:val="004134E9"/>
    <w:rsid w:val="00416E20"/>
    <w:rsid w:val="004202CD"/>
    <w:rsid w:val="00420948"/>
    <w:rsid w:val="00421470"/>
    <w:rsid w:val="004236A1"/>
    <w:rsid w:val="0042569A"/>
    <w:rsid w:val="00426D74"/>
    <w:rsid w:val="004306D0"/>
    <w:rsid w:val="004308BE"/>
    <w:rsid w:val="00430B29"/>
    <w:rsid w:val="00430B77"/>
    <w:rsid w:val="00432BD9"/>
    <w:rsid w:val="00433B14"/>
    <w:rsid w:val="00433C4E"/>
    <w:rsid w:val="00434881"/>
    <w:rsid w:val="00434A68"/>
    <w:rsid w:val="004361B6"/>
    <w:rsid w:val="00436378"/>
    <w:rsid w:val="00436CC5"/>
    <w:rsid w:val="00436D3F"/>
    <w:rsid w:val="00436E9D"/>
    <w:rsid w:val="004378FA"/>
    <w:rsid w:val="00437F60"/>
    <w:rsid w:val="00441E27"/>
    <w:rsid w:val="004436C9"/>
    <w:rsid w:val="004448D5"/>
    <w:rsid w:val="00444C96"/>
    <w:rsid w:val="00445D95"/>
    <w:rsid w:val="004501B9"/>
    <w:rsid w:val="004508D6"/>
    <w:rsid w:val="00450F57"/>
    <w:rsid w:val="00451DF6"/>
    <w:rsid w:val="00452E84"/>
    <w:rsid w:val="00453EB3"/>
    <w:rsid w:val="00454608"/>
    <w:rsid w:val="0045496E"/>
    <w:rsid w:val="00456948"/>
    <w:rsid w:val="00456C90"/>
    <w:rsid w:val="00456F40"/>
    <w:rsid w:val="00457827"/>
    <w:rsid w:val="00457D06"/>
    <w:rsid w:val="00460EFD"/>
    <w:rsid w:val="00461718"/>
    <w:rsid w:val="0046265E"/>
    <w:rsid w:val="00462D8A"/>
    <w:rsid w:val="00463A8A"/>
    <w:rsid w:val="004642A0"/>
    <w:rsid w:val="00465E35"/>
    <w:rsid w:val="00465E89"/>
    <w:rsid w:val="00466677"/>
    <w:rsid w:val="004701A8"/>
    <w:rsid w:val="00470605"/>
    <w:rsid w:val="0047172A"/>
    <w:rsid w:val="00471D03"/>
    <w:rsid w:val="00471FEA"/>
    <w:rsid w:val="00473D6C"/>
    <w:rsid w:val="00473E6C"/>
    <w:rsid w:val="00475053"/>
    <w:rsid w:val="004758D8"/>
    <w:rsid w:val="0047597C"/>
    <w:rsid w:val="00476E2F"/>
    <w:rsid w:val="00476F59"/>
    <w:rsid w:val="00477104"/>
    <w:rsid w:val="004776B8"/>
    <w:rsid w:val="00480213"/>
    <w:rsid w:val="00480D74"/>
    <w:rsid w:val="00481D50"/>
    <w:rsid w:val="00481E7A"/>
    <w:rsid w:val="00482F78"/>
    <w:rsid w:val="00483422"/>
    <w:rsid w:val="0048423E"/>
    <w:rsid w:val="004870DD"/>
    <w:rsid w:val="0048779A"/>
    <w:rsid w:val="00487CA1"/>
    <w:rsid w:val="0049258B"/>
    <w:rsid w:val="00492BFB"/>
    <w:rsid w:val="0049646D"/>
    <w:rsid w:val="00496B1F"/>
    <w:rsid w:val="00496E84"/>
    <w:rsid w:val="004A099E"/>
    <w:rsid w:val="004A0A02"/>
    <w:rsid w:val="004A2544"/>
    <w:rsid w:val="004A2982"/>
    <w:rsid w:val="004A340A"/>
    <w:rsid w:val="004A3D2D"/>
    <w:rsid w:val="004A54BA"/>
    <w:rsid w:val="004A69E4"/>
    <w:rsid w:val="004A75AF"/>
    <w:rsid w:val="004A78DC"/>
    <w:rsid w:val="004A7E41"/>
    <w:rsid w:val="004B1D75"/>
    <w:rsid w:val="004B2135"/>
    <w:rsid w:val="004B22CB"/>
    <w:rsid w:val="004B27F5"/>
    <w:rsid w:val="004B3810"/>
    <w:rsid w:val="004B44B5"/>
    <w:rsid w:val="004B4E77"/>
    <w:rsid w:val="004B69D0"/>
    <w:rsid w:val="004B77DF"/>
    <w:rsid w:val="004C158D"/>
    <w:rsid w:val="004C1D1A"/>
    <w:rsid w:val="004C2207"/>
    <w:rsid w:val="004C262E"/>
    <w:rsid w:val="004C4116"/>
    <w:rsid w:val="004C4438"/>
    <w:rsid w:val="004C5657"/>
    <w:rsid w:val="004C5D53"/>
    <w:rsid w:val="004C6C17"/>
    <w:rsid w:val="004C6DE2"/>
    <w:rsid w:val="004C7687"/>
    <w:rsid w:val="004D0246"/>
    <w:rsid w:val="004D04B1"/>
    <w:rsid w:val="004D0D4E"/>
    <w:rsid w:val="004D0F14"/>
    <w:rsid w:val="004D1504"/>
    <w:rsid w:val="004D25D4"/>
    <w:rsid w:val="004D26F0"/>
    <w:rsid w:val="004D2902"/>
    <w:rsid w:val="004D436E"/>
    <w:rsid w:val="004D46E8"/>
    <w:rsid w:val="004D4C1C"/>
    <w:rsid w:val="004D50AC"/>
    <w:rsid w:val="004D524E"/>
    <w:rsid w:val="004D5537"/>
    <w:rsid w:val="004D622D"/>
    <w:rsid w:val="004D6290"/>
    <w:rsid w:val="004D6B63"/>
    <w:rsid w:val="004D6E9B"/>
    <w:rsid w:val="004E092C"/>
    <w:rsid w:val="004E1699"/>
    <w:rsid w:val="004E3E99"/>
    <w:rsid w:val="004E565F"/>
    <w:rsid w:val="004E5DCF"/>
    <w:rsid w:val="004E68AD"/>
    <w:rsid w:val="004E76AF"/>
    <w:rsid w:val="004F19EA"/>
    <w:rsid w:val="004F2949"/>
    <w:rsid w:val="004F2AE1"/>
    <w:rsid w:val="004F4A9B"/>
    <w:rsid w:val="004F4DC2"/>
    <w:rsid w:val="004F4F71"/>
    <w:rsid w:val="004F56E9"/>
    <w:rsid w:val="004F5746"/>
    <w:rsid w:val="004F7E3C"/>
    <w:rsid w:val="005004E3"/>
    <w:rsid w:val="005011C8"/>
    <w:rsid w:val="00501909"/>
    <w:rsid w:val="005021DC"/>
    <w:rsid w:val="005028C9"/>
    <w:rsid w:val="00502ACE"/>
    <w:rsid w:val="00503245"/>
    <w:rsid w:val="0050344C"/>
    <w:rsid w:val="005046A4"/>
    <w:rsid w:val="00504EC9"/>
    <w:rsid w:val="00506163"/>
    <w:rsid w:val="005069ED"/>
    <w:rsid w:val="005110BE"/>
    <w:rsid w:val="00511592"/>
    <w:rsid w:val="0051176D"/>
    <w:rsid w:val="005118CB"/>
    <w:rsid w:val="005119EB"/>
    <w:rsid w:val="00511C6C"/>
    <w:rsid w:val="00512C9E"/>
    <w:rsid w:val="00512E5A"/>
    <w:rsid w:val="00513FAA"/>
    <w:rsid w:val="0051515E"/>
    <w:rsid w:val="00515D4B"/>
    <w:rsid w:val="00516B39"/>
    <w:rsid w:val="005200E5"/>
    <w:rsid w:val="00520A2C"/>
    <w:rsid w:val="00521BF5"/>
    <w:rsid w:val="00522D8A"/>
    <w:rsid w:val="005230A2"/>
    <w:rsid w:val="0052328F"/>
    <w:rsid w:val="005232CB"/>
    <w:rsid w:val="0052354B"/>
    <w:rsid w:val="005240B7"/>
    <w:rsid w:val="005245FE"/>
    <w:rsid w:val="005251A2"/>
    <w:rsid w:val="0052523A"/>
    <w:rsid w:val="00525B07"/>
    <w:rsid w:val="0052615D"/>
    <w:rsid w:val="0052644A"/>
    <w:rsid w:val="0052755B"/>
    <w:rsid w:val="0052799F"/>
    <w:rsid w:val="005316E5"/>
    <w:rsid w:val="00532AE8"/>
    <w:rsid w:val="00532F31"/>
    <w:rsid w:val="00533580"/>
    <w:rsid w:val="00534B0D"/>
    <w:rsid w:val="00535C21"/>
    <w:rsid w:val="00535F0A"/>
    <w:rsid w:val="00536973"/>
    <w:rsid w:val="00537C48"/>
    <w:rsid w:val="00540CE6"/>
    <w:rsid w:val="00541173"/>
    <w:rsid w:val="005415EE"/>
    <w:rsid w:val="00541C52"/>
    <w:rsid w:val="005424E1"/>
    <w:rsid w:val="00542523"/>
    <w:rsid w:val="00542735"/>
    <w:rsid w:val="00543071"/>
    <w:rsid w:val="00543F4F"/>
    <w:rsid w:val="00546D80"/>
    <w:rsid w:val="00547613"/>
    <w:rsid w:val="0054788A"/>
    <w:rsid w:val="00550B60"/>
    <w:rsid w:val="0055141F"/>
    <w:rsid w:val="00551AF2"/>
    <w:rsid w:val="00552103"/>
    <w:rsid w:val="00554F1F"/>
    <w:rsid w:val="00554FBB"/>
    <w:rsid w:val="0055514D"/>
    <w:rsid w:val="005556D1"/>
    <w:rsid w:val="00555FE3"/>
    <w:rsid w:val="00556456"/>
    <w:rsid w:val="005567F6"/>
    <w:rsid w:val="00556855"/>
    <w:rsid w:val="00556FA3"/>
    <w:rsid w:val="00560F0F"/>
    <w:rsid w:val="00560F53"/>
    <w:rsid w:val="0056114E"/>
    <w:rsid w:val="00563D90"/>
    <w:rsid w:val="00563FC0"/>
    <w:rsid w:val="005644D9"/>
    <w:rsid w:val="00564C79"/>
    <w:rsid w:val="00565B43"/>
    <w:rsid w:val="0056701E"/>
    <w:rsid w:val="00567BCE"/>
    <w:rsid w:val="00570260"/>
    <w:rsid w:val="00571A09"/>
    <w:rsid w:val="00571B23"/>
    <w:rsid w:val="005728B5"/>
    <w:rsid w:val="005739A6"/>
    <w:rsid w:val="00573AE6"/>
    <w:rsid w:val="005743F9"/>
    <w:rsid w:val="00575B7F"/>
    <w:rsid w:val="00576C14"/>
    <w:rsid w:val="005808C6"/>
    <w:rsid w:val="0058114E"/>
    <w:rsid w:val="00581236"/>
    <w:rsid w:val="00581E17"/>
    <w:rsid w:val="005827FA"/>
    <w:rsid w:val="0058289C"/>
    <w:rsid w:val="00582EA1"/>
    <w:rsid w:val="005837CE"/>
    <w:rsid w:val="00585EE3"/>
    <w:rsid w:val="00586103"/>
    <w:rsid w:val="00586D83"/>
    <w:rsid w:val="005872BF"/>
    <w:rsid w:val="005875B5"/>
    <w:rsid w:val="00587DEB"/>
    <w:rsid w:val="00590DB7"/>
    <w:rsid w:val="00590E43"/>
    <w:rsid w:val="0059220D"/>
    <w:rsid w:val="00592265"/>
    <w:rsid w:val="005935BB"/>
    <w:rsid w:val="005942AA"/>
    <w:rsid w:val="005970DA"/>
    <w:rsid w:val="00597208"/>
    <w:rsid w:val="005977A3"/>
    <w:rsid w:val="00597AF9"/>
    <w:rsid w:val="005A07D3"/>
    <w:rsid w:val="005A1391"/>
    <w:rsid w:val="005A14E1"/>
    <w:rsid w:val="005A20AE"/>
    <w:rsid w:val="005A2C37"/>
    <w:rsid w:val="005A3580"/>
    <w:rsid w:val="005A3EAE"/>
    <w:rsid w:val="005A50D1"/>
    <w:rsid w:val="005A5183"/>
    <w:rsid w:val="005A5FA9"/>
    <w:rsid w:val="005A61BE"/>
    <w:rsid w:val="005A6E7B"/>
    <w:rsid w:val="005A7237"/>
    <w:rsid w:val="005B20CC"/>
    <w:rsid w:val="005B2E54"/>
    <w:rsid w:val="005B4CFD"/>
    <w:rsid w:val="005B4F6E"/>
    <w:rsid w:val="005B7B1C"/>
    <w:rsid w:val="005C0483"/>
    <w:rsid w:val="005C0666"/>
    <w:rsid w:val="005C0A53"/>
    <w:rsid w:val="005C13F1"/>
    <w:rsid w:val="005C2042"/>
    <w:rsid w:val="005C2AB7"/>
    <w:rsid w:val="005C3B8E"/>
    <w:rsid w:val="005C5DEE"/>
    <w:rsid w:val="005C6151"/>
    <w:rsid w:val="005C658B"/>
    <w:rsid w:val="005C6C7D"/>
    <w:rsid w:val="005C76F0"/>
    <w:rsid w:val="005C7985"/>
    <w:rsid w:val="005D463B"/>
    <w:rsid w:val="005D5E41"/>
    <w:rsid w:val="005D7A62"/>
    <w:rsid w:val="005D7D0D"/>
    <w:rsid w:val="005E0893"/>
    <w:rsid w:val="005E0CC2"/>
    <w:rsid w:val="005E2543"/>
    <w:rsid w:val="005E280D"/>
    <w:rsid w:val="005E2960"/>
    <w:rsid w:val="005E2B52"/>
    <w:rsid w:val="005E2D1C"/>
    <w:rsid w:val="005E33E2"/>
    <w:rsid w:val="005E38E2"/>
    <w:rsid w:val="005E3A3B"/>
    <w:rsid w:val="005E3BA7"/>
    <w:rsid w:val="005E42C6"/>
    <w:rsid w:val="005E431F"/>
    <w:rsid w:val="005E4A88"/>
    <w:rsid w:val="005E4DC4"/>
    <w:rsid w:val="005E5312"/>
    <w:rsid w:val="005E5D0E"/>
    <w:rsid w:val="005E6B01"/>
    <w:rsid w:val="005E732D"/>
    <w:rsid w:val="005E738D"/>
    <w:rsid w:val="005E7ED5"/>
    <w:rsid w:val="005F0822"/>
    <w:rsid w:val="005F232C"/>
    <w:rsid w:val="005F249A"/>
    <w:rsid w:val="005F24D5"/>
    <w:rsid w:val="005F2557"/>
    <w:rsid w:val="005F4D8F"/>
    <w:rsid w:val="005F518D"/>
    <w:rsid w:val="005F62D8"/>
    <w:rsid w:val="005F70BD"/>
    <w:rsid w:val="005F7A08"/>
    <w:rsid w:val="005F7AB3"/>
    <w:rsid w:val="0060007C"/>
    <w:rsid w:val="006013EE"/>
    <w:rsid w:val="00601544"/>
    <w:rsid w:val="00602BE0"/>
    <w:rsid w:val="00603513"/>
    <w:rsid w:val="00603C15"/>
    <w:rsid w:val="00603CBD"/>
    <w:rsid w:val="00604293"/>
    <w:rsid w:val="0060543E"/>
    <w:rsid w:val="00605D5B"/>
    <w:rsid w:val="0060706C"/>
    <w:rsid w:val="00607463"/>
    <w:rsid w:val="00607712"/>
    <w:rsid w:val="0061051F"/>
    <w:rsid w:val="00610F8E"/>
    <w:rsid w:val="006114CE"/>
    <w:rsid w:val="006116EC"/>
    <w:rsid w:val="006136B6"/>
    <w:rsid w:val="00614009"/>
    <w:rsid w:val="0061634A"/>
    <w:rsid w:val="006164C8"/>
    <w:rsid w:val="006166C2"/>
    <w:rsid w:val="00616B40"/>
    <w:rsid w:val="0061703C"/>
    <w:rsid w:val="00620082"/>
    <w:rsid w:val="006215F7"/>
    <w:rsid w:val="00621972"/>
    <w:rsid w:val="00622C04"/>
    <w:rsid w:val="006233F2"/>
    <w:rsid w:val="00623475"/>
    <w:rsid w:val="006235CC"/>
    <w:rsid w:val="00623B1C"/>
    <w:rsid w:val="0062477B"/>
    <w:rsid w:val="00624AE5"/>
    <w:rsid w:val="00625524"/>
    <w:rsid w:val="00627A6F"/>
    <w:rsid w:val="00630F6B"/>
    <w:rsid w:val="00632088"/>
    <w:rsid w:val="0063237B"/>
    <w:rsid w:val="00632851"/>
    <w:rsid w:val="006343BB"/>
    <w:rsid w:val="0064044C"/>
    <w:rsid w:val="00640652"/>
    <w:rsid w:val="00640C46"/>
    <w:rsid w:val="00640DEE"/>
    <w:rsid w:val="006414BC"/>
    <w:rsid w:val="006414E1"/>
    <w:rsid w:val="006423B3"/>
    <w:rsid w:val="006432C5"/>
    <w:rsid w:val="006440C5"/>
    <w:rsid w:val="00644146"/>
    <w:rsid w:val="00644514"/>
    <w:rsid w:val="00644D54"/>
    <w:rsid w:val="00645063"/>
    <w:rsid w:val="00645226"/>
    <w:rsid w:val="00646DF9"/>
    <w:rsid w:val="00650715"/>
    <w:rsid w:val="00651EDA"/>
    <w:rsid w:val="00653598"/>
    <w:rsid w:val="0065362D"/>
    <w:rsid w:val="00655B23"/>
    <w:rsid w:val="00655BA1"/>
    <w:rsid w:val="00656253"/>
    <w:rsid w:val="00656607"/>
    <w:rsid w:val="00656FFE"/>
    <w:rsid w:val="006601E8"/>
    <w:rsid w:val="0066055B"/>
    <w:rsid w:val="0066065C"/>
    <w:rsid w:val="00662877"/>
    <w:rsid w:val="00663D33"/>
    <w:rsid w:val="00664E59"/>
    <w:rsid w:val="006673B6"/>
    <w:rsid w:val="006709B9"/>
    <w:rsid w:val="00670D7F"/>
    <w:rsid w:val="006719D3"/>
    <w:rsid w:val="00671E93"/>
    <w:rsid w:val="006724C1"/>
    <w:rsid w:val="00673CE5"/>
    <w:rsid w:val="00673D77"/>
    <w:rsid w:val="00674B5D"/>
    <w:rsid w:val="006759DC"/>
    <w:rsid w:val="006769D3"/>
    <w:rsid w:val="00676A28"/>
    <w:rsid w:val="00676D06"/>
    <w:rsid w:val="00677F45"/>
    <w:rsid w:val="00680329"/>
    <w:rsid w:val="00682036"/>
    <w:rsid w:val="00682A6F"/>
    <w:rsid w:val="0068331F"/>
    <w:rsid w:val="00684847"/>
    <w:rsid w:val="00684CD3"/>
    <w:rsid w:val="00684CE4"/>
    <w:rsid w:val="00685993"/>
    <w:rsid w:val="0068670A"/>
    <w:rsid w:val="00686781"/>
    <w:rsid w:val="00690763"/>
    <w:rsid w:val="00690DFD"/>
    <w:rsid w:val="006916B3"/>
    <w:rsid w:val="00692021"/>
    <w:rsid w:val="0069289C"/>
    <w:rsid w:val="006932F0"/>
    <w:rsid w:val="006937DC"/>
    <w:rsid w:val="00693BE1"/>
    <w:rsid w:val="00694457"/>
    <w:rsid w:val="00696506"/>
    <w:rsid w:val="0069669B"/>
    <w:rsid w:val="00696A3E"/>
    <w:rsid w:val="006A06A3"/>
    <w:rsid w:val="006A0B1F"/>
    <w:rsid w:val="006A1C80"/>
    <w:rsid w:val="006A1D55"/>
    <w:rsid w:val="006A21AD"/>
    <w:rsid w:val="006A2D23"/>
    <w:rsid w:val="006A3B7E"/>
    <w:rsid w:val="006A4BB4"/>
    <w:rsid w:val="006A6600"/>
    <w:rsid w:val="006A6686"/>
    <w:rsid w:val="006A66EF"/>
    <w:rsid w:val="006A7809"/>
    <w:rsid w:val="006A7C98"/>
    <w:rsid w:val="006B0963"/>
    <w:rsid w:val="006B0C67"/>
    <w:rsid w:val="006B0D00"/>
    <w:rsid w:val="006B2376"/>
    <w:rsid w:val="006B3DB9"/>
    <w:rsid w:val="006B4EA7"/>
    <w:rsid w:val="006B5127"/>
    <w:rsid w:val="006B6C77"/>
    <w:rsid w:val="006B70C4"/>
    <w:rsid w:val="006C2129"/>
    <w:rsid w:val="006C26A1"/>
    <w:rsid w:val="006C3024"/>
    <w:rsid w:val="006C3DDB"/>
    <w:rsid w:val="006C47FA"/>
    <w:rsid w:val="006C4A4A"/>
    <w:rsid w:val="006C5567"/>
    <w:rsid w:val="006C610F"/>
    <w:rsid w:val="006C6F1C"/>
    <w:rsid w:val="006C7A24"/>
    <w:rsid w:val="006C7A5E"/>
    <w:rsid w:val="006C7B85"/>
    <w:rsid w:val="006C7E24"/>
    <w:rsid w:val="006D026C"/>
    <w:rsid w:val="006D5217"/>
    <w:rsid w:val="006D56D3"/>
    <w:rsid w:val="006D6896"/>
    <w:rsid w:val="006D68AD"/>
    <w:rsid w:val="006D709D"/>
    <w:rsid w:val="006D76CF"/>
    <w:rsid w:val="006D7715"/>
    <w:rsid w:val="006E122F"/>
    <w:rsid w:val="006E1D79"/>
    <w:rsid w:val="006E2734"/>
    <w:rsid w:val="006E3962"/>
    <w:rsid w:val="006E4574"/>
    <w:rsid w:val="006E4CD3"/>
    <w:rsid w:val="006E4F9D"/>
    <w:rsid w:val="006E590C"/>
    <w:rsid w:val="006E6550"/>
    <w:rsid w:val="006E664D"/>
    <w:rsid w:val="006E75E3"/>
    <w:rsid w:val="006E7660"/>
    <w:rsid w:val="006E7E65"/>
    <w:rsid w:val="006F0AFD"/>
    <w:rsid w:val="006F0F40"/>
    <w:rsid w:val="006F0FDA"/>
    <w:rsid w:val="006F104E"/>
    <w:rsid w:val="006F1513"/>
    <w:rsid w:val="006F1CBB"/>
    <w:rsid w:val="006F1DB1"/>
    <w:rsid w:val="006F247B"/>
    <w:rsid w:val="006F27CC"/>
    <w:rsid w:val="006F2987"/>
    <w:rsid w:val="006F2F24"/>
    <w:rsid w:val="006F5995"/>
    <w:rsid w:val="006F646A"/>
    <w:rsid w:val="006F678B"/>
    <w:rsid w:val="006F714C"/>
    <w:rsid w:val="00700A46"/>
    <w:rsid w:val="0070210B"/>
    <w:rsid w:val="00702921"/>
    <w:rsid w:val="00702C74"/>
    <w:rsid w:val="0070506B"/>
    <w:rsid w:val="00705784"/>
    <w:rsid w:val="0070693D"/>
    <w:rsid w:val="00706C5D"/>
    <w:rsid w:val="00707D61"/>
    <w:rsid w:val="00711BEA"/>
    <w:rsid w:val="00711C91"/>
    <w:rsid w:val="00712423"/>
    <w:rsid w:val="00713931"/>
    <w:rsid w:val="00713D35"/>
    <w:rsid w:val="007149BA"/>
    <w:rsid w:val="007157AE"/>
    <w:rsid w:val="007158C6"/>
    <w:rsid w:val="00715DAC"/>
    <w:rsid w:val="007169BE"/>
    <w:rsid w:val="00716E9E"/>
    <w:rsid w:val="00716F08"/>
    <w:rsid w:val="00720255"/>
    <w:rsid w:val="00720844"/>
    <w:rsid w:val="00722353"/>
    <w:rsid w:val="00723253"/>
    <w:rsid w:val="00723608"/>
    <w:rsid w:val="00723FDA"/>
    <w:rsid w:val="0072434E"/>
    <w:rsid w:val="0072449F"/>
    <w:rsid w:val="00725184"/>
    <w:rsid w:val="0072536F"/>
    <w:rsid w:val="00725BAC"/>
    <w:rsid w:val="007260B3"/>
    <w:rsid w:val="00726729"/>
    <w:rsid w:val="00727304"/>
    <w:rsid w:val="007276F7"/>
    <w:rsid w:val="007300ED"/>
    <w:rsid w:val="00731656"/>
    <w:rsid w:val="00731F89"/>
    <w:rsid w:val="00733603"/>
    <w:rsid w:val="00734B2B"/>
    <w:rsid w:val="00734C65"/>
    <w:rsid w:val="007358CC"/>
    <w:rsid w:val="0073631C"/>
    <w:rsid w:val="00737347"/>
    <w:rsid w:val="00740A76"/>
    <w:rsid w:val="00740D20"/>
    <w:rsid w:val="00741C90"/>
    <w:rsid w:val="00741F5C"/>
    <w:rsid w:val="00743559"/>
    <w:rsid w:val="007437A1"/>
    <w:rsid w:val="007439A5"/>
    <w:rsid w:val="00743D15"/>
    <w:rsid w:val="00745241"/>
    <w:rsid w:val="00745E9F"/>
    <w:rsid w:val="0074703F"/>
    <w:rsid w:val="007476CD"/>
    <w:rsid w:val="0075008C"/>
    <w:rsid w:val="00750142"/>
    <w:rsid w:val="00750DD8"/>
    <w:rsid w:val="00752487"/>
    <w:rsid w:val="00753734"/>
    <w:rsid w:val="00753F63"/>
    <w:rsid w:val="00754DCA"/>
    <w:rsid w:val="00755608"/>
    <w:rsid w:val="0075587A"/>
    <w:rsid w:val="0075630D"/>
    <w:rsid w:val="00756D22"/>
    <w:rsid w:val="007570AF"/>
    <w:rsid w:val="00757451"/>
    <w:rsid w:val="0075794E"/>
    <w:rsid w:val="00760642"/>
    <w:rsid w:val="007607DF"/>
    <w:rsid w:val="00761CDA"/>
    <w:rsid w:val="00762DE4"/>
    <w:rsid w:val="00762F2A"/>
    <w:rsid w:val="007634D2"/>
    <w:rsid w:val="00764DC7"/>
    <w:rsid w:val="0076550A"/>
    <w:rsid w:val="007655E1"/>
    <w:rsid w:val="0076707A"/>
    <w:rsid w:val="0076757C"/>
    <w:rsid w:val="007703FC"/>
    <w:rsid w:val="0077070B"/>
    <w:rsid w:val="00770840"/>
    <w:rsid w:val="00770C62"/>
    <w:rsid w:val="007712B7"/>
    <w:rsid w:val="007718A8"/>
    <w:rsid w:val="00771A52"/>
    <w:rsid w:val="00773802"/>
    <w:rsid w:val="00773E76"/>
    <w:rsid w:val="00775547"/>
    <w:rsid w:val="0077643D"/>
    <w:rsid w:val="00776B78"/>
    <w:rsid w:val="00776D95"/>
    <w:rsid w:val="007770E9"/>
    <w:rsid w:val="00777106"/>
    <w:rsid w:val="00777660"/>
    <w:rsid w:val="0078124B"/>
    <w:rsid w:val="0078196A"/>
    <w:rsid w:val="007825D0"/>
    <w:rsid w:val="00782D2C"/>
    <w:rsid w:val="0078375A"/>
    <w:rsid w:val="007840F7"/>
    <w:rsid w:val="00784BE0"/>
    <w:rsid w:val="0078639D"/>
    <w:rsid w:val="00786B60"/>
    <w:rsid w:val="00786F09"/>
    <w:rsid w:val="00787266"/>
    <w:rsid w:val="007910F8"/>
    <w:rsid w:val="007925F2"/>
    <w:rsid w:val="0079331F"/>
    <w:rsid w:val="00794575"/>
    <w:rsid w:val="00794679"/>
    <w:rsid w:val="007956CE"/>
    <w:rsid w:val="007A00D0"/>
    <w:rsid w:val="007A0A78"/>
    <w:rsid w:val="007A1AD8"/>
    <w:rsid w:val="007A2187"/>
    <w:rsid w:val="007A296A"/>
    <w:rsid w:val="007A340D"/>
    <w:rsid w:val="007A4DD9"/>
    <w:rsid w:val="007A548D"/>
    <w:rsid w:val="007A6B3C"/>
    <w:rsid w:val="007A768D"/>
    <w:rsid w:val="007A7A97"/>
    <w:rsid w:val="007A7E74"/>
    <w:rsid w:val="007B012E"/>
    <w:rsid w:val="007B11E8"/>
    <w:rsid w:val="007B13A3"/>
    <w:rsid w:val="007B1FD2"/>
    <w:rsid w:val="007B24FD"/>
    <w:rsid w:val="007B3ABA"/>
    <w:rsid w:val="007B3F2B"/>
    <w:rsid w:val="007B51A9"/>
    <w:rsid w:val="007B5808"/>
    <w:rsid w:val="007B597C"/>
    <w:rsid w:val="007B5EA4"/>
    <w:rsid w:val="007B736E"/>
    <w:rsid w:val="007B7D6E"/>
    <w:rsid w:val="007C00EE"/>
    <w:rsid w:val="007C0524"/>
    <w:rsid w:val="007C16E5"/>
    <w:rsid w:val="007C29BC"/>
    <w:rsid w:val="007C2A76"/>
    <w:rsid w:val="007C3047"/>
    <w:rsid w:val="007C3241"/>
    <w:rsid w:val="007C40F7"/>
    <w:rsid w:val="007C5D6E"/>
    <w:rsid w:val="007C5E1A"/>
    <w:rsid w:val="007C5F73"/>
    <w:rsid w:val="007C691F"/>
    <w:rsid w:val="007C6C80"/>
    <w:rsid w:val="007C6D0F"/>
    <w:rsid w:val="007C7927"/>
    <w:rsid w:val="007D15F9"/>
    <w:rsid w:val="007D20D8"/>
    <w:rsid w:val="007D2670"/>
    <w:rsid w:val="007D286D"/>
    <w:rsid w:val="007D4278"/>
    <w:rsid w:val="007D60DF"/>
    <w:rsid w:val="007D7913"/>
    <w:rsid w:val="007E01CA"/>
    <w:rsid w:val="007E1147"/>
    <w:rsid w:val="007E23AA"/>
    <w:rsid w:val="007E4169"/>
    <w:rsid w:val="007E4251"/>
    <w:rsid w:val="007E5F1F"/>
    <w:rsid w:val="007E633E"/>
    <w:rsid w:val="007E72BF"/>
    <w:rsid w:val="007E750A"/>
    <w:rsid w:val="007F051F"/>
    <w:rsid w:val="007F0F16"/>
    <w:rsid w:val="007F0F38"/>
    <w:rsid w:val="007F146E"/>
    <w:rsid w:val="007F1A3F"/>
    <w:rsid w:val="007F1B22"/>
    <w:rsid w:val="007F24D5"/>
    <w:rsid w:val="007F29B1"/>
    <w:rsid w:val="007F2F0B"/>
    <w:rsid w:val="007F32E9"/>
    <w:rsid w:val="007F4942"/>
    <w:rsid w:val="007F5003"/>
    <w:rsid w:val="007F6585"/>
    <w:rsid w:val="007F6709"/>
    <w:rsid w:val="007F728B"/>
    <w:rsid w:val="008015D9"/>
    <w:rsid w:val="00802AD8"/>
    <w:rsid w:val="00805646"/>
    <w:rsid w:val="008056F7"/>
    <w:rsid w:val="00807A15"/>
    <w:rsid w:val="00807C8B"/>
    <w:rsid w:val="00811D21"/>
    <w:rsid w:val="008139A8"/>
    <w:rsid w:val="0081454E"/>
    <w:rsid w:val="00815881"/>
    <w:rsid w:val="00815AC1"/>
    <w:rsid w:val="008160A9"/>
    <w:rsid w:val="0081726F"/>
    <w:rsid w:val="00820446"/>
    <w:rsid w:val="008211C1"/>
    <w:rsid w:val="00821947"/>
    <w:rsid w:val="00821D67"/>
    <w:rsid w:val="008223CA"/>
    <w:rsid w:val="00823EED"/>
    <w:rsid w:val="00824937"/>
    <w:rsid w:val="00824A43"/>
    <w:rsid w:val="00824C26"/>
    <w:rsid w:val="00825273"/>
    <w:rsid w:val="00825469"/>
    <w:rsid w:val="00826CD8"/>
    <w:rsid w:val="00827AEA"/>
    <w:rsid w:val="00827BF8"/>
    <w:rsid w:val="00827FB0"/>
    <w:rsid w:val="00830BDB"/>
    <w:rsid w:val="00832174"/>
    <w:rsid w:val="00832290"/>
    <w:rsid w:val="0083245C"/>
    <w:rsid w:val="00833A21"/>
    <w:rsid w:val="008368E5"/>
    <w:rsid w:val="00836DD4"/>
    <w:rsid w:val="00836E50"/>
    <w:rsid w:val="008418E1"/>
    <w:rsid w:val="00841ABB"/>
    <w:rsid w:val="00842473"/>
    <w:rsid w:val="0084290B"/>
    <w:rsid w:val="00842979"/>
    <w:rsid w:val="008437A7"/>
    <w:rsid w:val="00843B30"/>
    <w:rsid w:val="008449BE"/>
    <w:rsid w:val="00844B35"/>
    <w:rsid w:val="00844DEE"/>
    <w:rsid w:val="00844F75"/>
    <w:rsid w:val="008452A0"/>
    <w:rsid w:val="0084635E"/>
    <w:rsid w:val="00850205"/>
    <w:rsid w:val="008502A8"/>
    <w:rsid w:val="00850644"/>
    <w:rsid w:val="0085222C"/>
    <w:rsid w:val="00852850"/>
    <w:rsid w:val="008537A0"/>
    <w:rsid w:val="008543A6"/>
    <w:rsid w:val="00856802"/>
    <w:rsid w:val="0085725B"/>
    <w:rsid w:val="00857A4D"/>
    <w:rsid w:val="00857B41"/>
    <w:rsid w:val="00861922"/>
    <w:rsid w:val="008632B9"/>
    <w:rsid w:val="00865525"/>
    <w:rsid w:val="00867857"/>
    <w:rsid w:val="0087012E"/>
    <w:rsid w:val="00871A53"/>
    <w:rsid w:val="00871C58"/>
    <w:rsid w:val="00871F44"/>
    <w:rsid w:val="00871FE1"/>
    <w:rsid w:val="0087218F"/>
    <w:rsid w:val="008723F5"/>
    <w:rsid w:val="00873C63"/>
    <w:rsid w:val="0087479F"/>
    <w:rsid w:val="00874C6E"/>
    <w:rsid w:val="00875436"/>
    <w:rsid w:val="00875E48"/>
    <w:rsid w:val="00876578"/>
    <w:rsid w:val="0087692B"/>
    <w:rsid w:val="00877BB7"/>
    <w:rsid w:val="0088113E"/>
    <w:rsid w:val="00882939"/>
    <w:rsid w:val="0088393C"/>
    <w:rsid w:val="00883CC9"/>
    <w:rsid w:val="0088454B"/>
    <w:rsid w:val="00884973"/>
    <w:rsid w:val="00885B69"/>
    <w:rsid w:val="008861BD"/>
    <w:rsid w:val="00886891"/>
    <w:rsid w:val="00886C28"/>
    <w:rsid w:val="00891A51"/>
    <w:rsid w:val="008929BD"/>
    <w:rsid w:val="00892BA4"/>
    <w:rsid w:val="00892C1B"/>
    <w:rsid w:val="00894F01"/>
    <w:rsid w:val="008952B4"/>
    <w:rsid w:val="0089560B"/>
    <w:rsid w:val="00895FF2"/>
    <w:rsid w:val="00896A57"/>
    <w:rsid w:val="00896ED8"/>
    <w:rsid w:val="00897020"/>
    <w:rsid w:val="008971EB"/>
    <w:rsid w:val="00897654"/>
    <w:rsid w:val="00897912"/>
    <w:rsid w:val="00897CDF"/>
    <w:rsid w:val="008A0AF9"/>
    <w:rsid w:val="008A1D9A"/>
    <w:rsid w:val="008A1FCF"/>
    <w:rsid w:val="008A30DB"/>
    <w:rsid w:val="008A6F47"/>
    <w:rsid w:val="008A700F"/>
    <w:rsid w:val="008A7537"/>
    <w:rsid w:val="008A780C"/>
    <w:rsid w:val="008A7D0E"/>
    <w:rsid w:val="008A7D4D"/>
    <w:rsid w:val="008B1048"/>
    <w:rsid w:val="008B16A8"/>
    <w:rsid w:val="008B1F4B"/>
    <w:rsid w:val="008B2AFA"/>
    <w:rsid w:val="008B3B2B"/>
    <w:rsid w:val="008B446D"/>
    <w:rsid w:val="008B53C5"/>
    <w:rsid w:val="008B57CB"/>
    <w:rsid w:val="008B5BAC"/>
    <w:rsid w:val="008B6736"/>
    <w:rsid w:val="008C08C7"/>
    <w:rsid w:val="008C1F65"/>
    <w:rsid w:val="008C3575"/>
    <w:rsid w:val="008C3681"/>
    <w:rsid w:val="008C5663"/>
    <w:rsid w:val="008C770F"/>
    <w:rsid w:val="008C793C"/>
    <w:rsid w:val="008D0CBD"/>
    <w:rsid w:val="008D0CCD"/>
    <w:rsid w:val="008D0F05"/>
    <w:rsid w:val="008D17CC"/>
    <w:rsid w:val="008D18EB"/>
    <w:rsid w:val="008D344E"/>
    <w:rsid w:val="008D4D0B"/>
    <w:rsid w:val="008D5BD4"/>
    <w:rsid w:val="008E075D"/>
    <w:rsid w:val="008E15A3"/>
    <w:rsid w:val="008E176F"/>
    <w:rsid w:val="008E1E3C"/>
    <w:rsid w:val="008E2271"/>
    <w:rsid w:val="008E275F"/>
    <w:rsid w:val="008E3ACE"/>
    <w:rsid w:val="008E3DD5"/>
    <w:rsid w:val="008E4326"/>
    <w:rsid w:val="008E4589"/>
    <w:rsid w:val="008E461F"/>
    <w:rsid w:val="008E519F"/>
    <w:rsid w:val="008E6D8F"/>
    <w:rsid w:val="008E6E86"/>
    <w:rsid w:val="008E7319"/>
    <w:rsid w:val="008E77C1"/>
    <w:rsid w:val="008E7BEE"/>
    <w:rsid w:val="008F06B2"/>
    <w:rsid w:val="008F1FBA"/>
    <w:rsid w:val="008F20D4"/>
    <w:rsid w:val="008F2209"/>
    <w:rsid w:val="008F3759"/>
    <w:rsid w:val="008F38AA"/>
    <w:rsid w:val="008F4FD9"/>
    <w:rsid w:val="008F5ECF"/>
    <w:rsid w:val="008F6525"/>
    <w:rsid w:val="008F6C05"/>
    <w:rsid w:val="008F7754"/>
    <w:rsid w:val="008F78C4"/>
    <w:rsid w:val="00900197"/>
    <w:rsid w:val="00902894"/>
    <w:rsid w:val="0090375D"/>
    <w:rsid w:val="00903858"/>
    <w:rsid w:val="00903F5A"/>
    <w:rsid w:val="00904062"/>
    <w:rsid w:val="009044C7"/>
    <w:rsid w:val="00905C1F"/>
    <w:rsid w:val="009062BF"/>
    <w:rsid w:val="00906B51"/>
    <w:rsid w:val="0090723B"/>
    <w:rsid w:val="00907545"/>
    <w:rsid w:val="009101D1"/>
    <w:rsid w:val="009114E5"/>
    <w:rsid w:val="009128EE"/>
    <w:rsid w:val="009140B0"/>
    <w:rsid w:val="009156B2"/>
    <w:rsid w:val="00916874"/>
    <w:rsid w:val="00916AB3"/>
    <w:rsid w:val="009204F7"/>
    <w:rsid w:val="00920AAC"/>
    <w:rsid w:val="00920E48"/>
    <w:rsid w:val="009217E9"/>
    <w:rsid w:val="009231A8"/>
    <w:rsid w:val="00923C2F"/>
    <w:rsid w:val="00923DC1"/>
    <w:rsid w:val="009249B8"/>
    <w:rsid w:val="009260CD"/>
    <w:rsid w:val="0092633F"/>
    <w:rsid w:val="00927031"/>
    <w:rsid w:val="00927715"/>
    <w:rsid w:val="0092771E"/>
    <w:rsid w:val="009304FF"/>
    <w:rsid w:val="00931788"/>
    <w:rsid w:val="00931CE1"/>
    <w:rsid w:val="009324ED"/>
    <w:rsid w:val="00932703"/>
    <w:rsid w:val="0093324D"/>
    <w:rsid w:val="00933FA8"/>
    <w:rsid w:val="00934510"/>
    <w:rsid w:val="00934F97"/>
    <w:rsid w:val="009424D7"/>
    <w:rsid w:val="00942579"/>
    <w:rsid w:val="00942818"/>
    <w:rsid w:val="00942928"/>
    <w:rsid w:val="00943CF0"/>
    <w:rsid w:val="00945C82"/>
    <w:rsid w:val="00946050"/>
    <w:rsid w:val="009462EA"/>
    <w:rsid w:val="00946A7C"/>
    <w:rsid w:val="009508EE"/>
    <w:rsid w:val="00950AEC"/>
    <w:rsid w:val="00951546"/>
    <w:rsid w:val="00951844"/>
    <w:rsid w:val="00951B1D"/>
    <w:rsid w:val="00954615"/>
    <w:rsid w:val="00954AD5"/>
    <w:rsid w:val="00955C22"/>
    <w:rsid w:val="00956367"/>
    <w:rsid w:val="0095675A"/>
    <w:rsid w:val="00956AB8"/>
    <w:rsid w:val="00956BCB"/>
    <w:rsid w:val="009577B2"/>
    <w:rsid w:val="00957D9F"/>
    <w:rsid w:val="00957E70"/>
    <w:rsid w:val="009609E9"/>
    <w:rsid w:val="0096120A"/>
    <w:rsid w:val="00962664"/>
    <w:rsid w:val="00962E6C"/>
    <w:rsid w:val="00963034"/>
    <w:rsid w:val="00963A46"/>
    <w:rsid w:val="00964BB5"/>
    <w:rsid w:val="0096621D"/>
    <w:rsid w:val="00972045"/>
    <w:rsid w:val="009720C1"/>
    <w:rsid w:val="0097214D"/>
    <w:rsid w:val="00973471"/>
    <w:rsid w:val="00973AB4"/>
    <w:rsid w:val="00974374"/>
    <w:rsid w:val="00974480"/>
    <w:rsid w:val="009764C1"/>
    <w:rsid w:val="00976C7B"/>
    <w:rsid w:val="00977B48"/>
    <w:rsid w:val="009810EE"/>
    <w:rsid w:val="00981BDB"/>
    <w:rsid w:val="00982842"/>
    <w:rsid w:val="00982D12"/>
    <w:rsid w:val="00983D9B"/>
    <w:rsid w:val="00986158"/>
    <w:rsid w:val="009900BF"/>
    <w:rsid w:val="00991B29"/>
    <w:rsid w:val="00993CFF"/>
    <w:rsid w:val="0099421C"/>
    <w:rsid w:val="009946E3"/>
    <w:rsid w:val="00994836"/>
    <w:rsid w:val="00995F64"/>
    <w:rsid w:val="00995FF6"/>
    <w:rsid w:val="009971AA"/>
    <w:rsid w:val="009978DF"/>
    <w:rsid w:val="00997ABD"/>
    <w:rsid w:val="00997DEA"/>
    <w:rsid w:val="009A01CD"/>
    <w:rsid w:val="009A0291"/>
    <w:rsid w:val="009A04B8"/>
    <w:rsid w:val="009A1B40"/>
    <w:rsid w:val="009A1D0F"/>
    <w:rsid w:val="009A1EF2"/>
    <w:rsid w:val="009A3F00"/>
    <w:rsid w:val="009A4370"/>
    <w:rsid w:val="009A4DF3"/>
    <w:rsid w:val="009A4E83"/>
    <w:rsid w:val="009A6214"/>
    <w:rsid w:val="009A7321"/>
    <w:rsid w:val="009A7495"/>
    <w:rsid w:val="009A781A"/>
    <w:rsid w:val="009A7B59"/>
    <w:rsid w:val="009B0CAC"/>
    <w:rsid w:val="009B2372"/>
    <w:rsid w:val="009B28B0"/>
    <w:rsid w:val="009B38BF"/>
    <w:rsid w:val="009B571F"/>
    <w:rsid w:val="009B61C1"/>
    <w:rsid w:val="009B7006"/>
    <w:rsid w:val="009B7ED9"/>
    <w:rsid w:val="009C16F8"/>
    <w:rsid w:val="009C5AB1"/>
    <w:rsid w:val="009C67F6"/>
    <w:rsid w:val="009C6F64"/>
    <w:rsid w:val="009C6FB7"/>
    <w:rsid w:val="009C7429"/>
    <w:rsid w:val="009C7D69"/>
    <w:rsid w:val="009D028E"/>
    <w:rsid w:val="009D0703"/>
    <w:rsid w:val="009D1DC5"/>
    <w:rsid w:val="009D3B35"/>
    <w:rsid w:val="009D7441"/>
    <w:rsid w:val="009D7958"/>
    <w:rsid w:val="009D7BD1"/>
    <w:rsid w:val="009E002A"/>
    <w:rsid w:val="009E00F9"/>
    <w:rsid w:val="009E208A"/>
    <w:rsid w:val="009E3E25"/>
    <w:rsid w:val="009E4064"/>
    <w:rsid w:val="009E5406"/>
    <w:rsid w:val="009E57E8"/>
    <w:rsid w:val="009E5AE2"/>
    <w:rsid w:val="009E63A5"/>
    <w:rsid w:val="009E6C67"/>
    <w:rsid w:val="009E749A"/>
    <w:rsid w:val="009F0E0C"/>
    <w:rsid w:val="009F2652"/>
    <w:rsid w:val="009F2D5A"/>
    <w:rsid w:val="009F4E1D"/>
    <w:rsid w:val="009F659D"/>
    <w:rsid w:val="009F66D4"/>
    <w:rsid w:val="00A005BF"/>
    <w:rsid w:val="00A00B02"/>
    <w:rsid w:val="00A00C90"/>
    <w:rsid w:val="00A026D4"/>
    <w:rsid w:val="00A0354F"/>
    <w:rsid w:val="00A06319"/>
    <w:rsid w:val="00A077B7"/>
    <w:rsid w:val="00A079A2"/>
    <w:rsid w:val="00A102BF"/>
    <w:rsid w:val="00A1044C"/>
    <w:rsid w:val="00A11109"/>
    <w:rsid w:val="00A11832"/>
    <w:rsid w:val="00A11DFA"/>
    <w:rsid w:val="00A13055"/>
    <w:rsid w:val="00A136AE"/>
    <w:rsid w:val="00A137B3"/>
    <w:rsid w:val="00A13AB6"/>
    <w:rsid w:val="00A13DAE"/>
    <w:rsid w:val="00A14477"/>
    <w:rsid w:val="00A14BED"/>
    <w:rsid w:val="00A15DE3"/>
    <w:rsid w:val="00A16985"/>
    <w:rsid w:val="00A16CEC"/>
    <w:rsid w:val="00A16F61"/>
    <w:rsid w:val="00A17C99"/>
    <w:rsid w:val="00A21178"/>
    <w:rsid w:val="00A21355"/>
    <w:rsid w:val="00A214DB"/>
    <w:rsid w:val="00A22E71"/>
    <w:rsid w:val="00A23500"/>
    <w:rsid w:val="00A24670"/>
    <w:rsid w:val="00A247C0"/>
    <w:rsid w:val="00A25597"/>
    <w:rsid w:val="00A258DE"/>
    <w:rsid w:val="00A25C0E"/>
    <w:rsid w:val="00A26120"/>
    <w:rsid w:val="00A27E10"/>
    <w:rsid w:val="00A322BF"/>
    <w:rsid w:val="00A3254A"/>
    <w:rsid w:val="00A32950"/>
    <w:rsid w:val="00A32F52"/>
    <w:rsid w:val="00A3484F"/>
    <w:rsid w:val="00A34B7E"/>
    <w:rsid w:val="00A34B85"/>
    <w:rsid w:val="00A351DD"/>
    <w:rsid w:val="00A357E4"/>
    <w:rsid w:val="00A36FAF"/>
    <w:rsid w:val="00A4055C"/>
    <w:rsid w:val="00A429ED"/>
    <w:rsid w:val="00A435AD"/>
    <w:rsid w:val="00A43A45"/>
    <w:rsid w:val="00A43D30"/>
    <w:rsid w:val="00A44470"/>
    <w:rsid w:val="00A456F0"/>
    <w:rsid w:val="00A45A1B"/>
    <w:rsid w:val="00A45BC2"/>
    <w:rsid w:val="00A46600"/>
    <w:rsid w:val="00A469A5"/>
    <w:rsid w:val="00A46E80"/>
    <w:rsid w:val="00A47876"/>
    <w:rsid w:val="00A5081C"/>
    <w:rsid w:val="00A50D8C"/>
    <w:rsid w:val="00A5116C"/>
    <w:rsid w:val="00A524A5"/>
    <w:rsid w:val="00A52B82"/>
    <w:rsid w:val="00A53893"/>
    <w:rsid w:val="00A53D3E"/>
    <w:rsid w:val="00A55931"/>
    <w:rsid w:val="00A55A07"/>
    <w:rsid w:val="00A57323"/>
    <w:rsid w:val="00A57665"/>
    <w:rsid w:val="00A579F9"/>
    <w:rsid w:val="00A57C31"/>
    <w:rsid w:val="00A60E0D"/>
    <w:rsid w:val="00A61405"/>
    <w:rsid w:val="00A61652"/>
    <w:rsid w:val="00A62374"/>
    <w:rsid w:val="00A62CF9"/>
    <w:rsid w:val="00A6395B"/>
    <w:rsid w:val="00A63ED1"/>
    <w:rsid w:val="00A6444A"/>
    <w:rsid w:val="00A666D3"/>
    <w:rsid w:val="00A667EB"/>
    <w:rsid w:val="00A676EC"/>
    <w:rsid w:val="00A704FE"/>
    <w:rsid w:val="00A70D36"/>
    <w:rsid w:val="00A716F2"/>
    <w:rsid w:val="00A73216"/>
    <w:rsid w:val="00A74BA9"/>
    <w:rsid w:val="00A7610D"/>
    <w:rsid w:val="00A76252"/>
    <w:rsid w:val="00A7736E"/>
    <w:rsid w:val="00A8087E"/>
    <w:rsid w:val="00A82399"/>
    <w:rsid w:val="00A828C3"/>
    <w:rsid w:val="00A85D13"/>
    <w:rsid w:val="00A86BC7"/>
    <w:rsid w:val="00A8706A"/>
    <w:rsid w:val="00A87338"/>
    <w:rsid w:val="00A91800"/>
    <w:rsid w:val="00A918C5"/>
    <w:rsid w:val="00A93DBC"/>
    <w:rsid w:val="00A940F7"/>
    <w:rsid w:val="00A94A9E"/>
    <w:rsid w:val="00A94C5B"/>
    <w:rsid w:val="00A95F05"/>
    <w:rsid w:val="00A96906"/>
    <w:rsid w:val="00AA0A6A"/>
    <w:rsid w:val="00AA0D3A"/>
    <w:rsid w:val="00AA0FFC"/>
    <w:rsid w:val="00AA2182"/>
    <w:rsid w:val="00AA2E94"/>
    <w:rsid w:val="00AA30F6"/>
    <w:rsid w:val="00AA3B58"/>
    <w:rsid w:val="00AA58C4"/>
    <w:rsid w:val="00AA5C87"/>
    <w:rsid w:val="00AA6E13"/>
    <w:rsid w:val="00AA79B3"/>
    <w:rsid w:val="00AB0019"/>
    <w:rsid w:val="00AB0A2E"/>
    <w:rsid w:val="00AB213E"/>
    <w:rsid w:val="00AB4520"/>
    <w:rsid w:val="00AB5505"/>
    <w:rsid w:val="00AB582F"/>
    <w:rsid w:val="00AB6F17"/>
    <w:rsid w:val="00AB76C2"/>
    <w:rsid w:val="00AC11CC"/>
    <w:rsid w:val="00AC16AA"/>
    <w:rsid w:val="00AC199A"/>
    <w:rsid w:val="00AC1FDC"/>
    <w:rsid w:val="00AC22B7"/>
    <w:rsid w:val="00AC3143"/>
    <w:rsid w:val="00AC4A6B"/>
    <w:rsid w:val="00AC4BE6"/>
    <w:rsid w:val="00AC4F20"/>
    <w:rsid w:val="00AC62B0"/>
    <w:rsid w:val="00AC6AE7"/>
    <w:rsid w:val="00AC6D3C"/>
    <w:rsid w:val="00AC710F"/>
    <w:rsid w:val="00AC7C67"/>
    <w:rsid w:val="00AD0275"/>
    <w:rsid w:val="00AD1848"/>
    <w:rsid w:val="00AD3082"/>
    <w:rsid w:val="00AD3F79"/>
    <w:rsid w:val="00AD441C"/>
    <w:rsid w:val="00AD4584"/>
    <w:rsid w:val="00AD5A23"/>
    <w:rsid w:val="00AD5BC8"/>
    <w:rsid w:val="00AD63D4"/>
    <w:rsid w:val="00AD69B9"/>
    <w:rsid w:val="00AD6B32"/>
    <w:rsid w:val="00AE04A1"/>
    <w:rsid w:val="00AE080B"/>
    <w:rsid w:val="00AE14E8"/>
    <w:rsid w:val="00AE1578"/>
    <w:rsid w:val="00AE159E"/>
    <w:rsid w:val="00AE1E77"/>
    <w:rsid w:val="00AE2BAE"/>
    <w:rsid w:val="00AE2CFA"/>
    <w:rsid w:val="00AE305A"/>
    <w:rsid w:val="00AE470E"/>
    <w:rsid w:val="00AE6EA4"/>
    <w:rsid w:val="00AE7D41"/>
    <w:rsid w:val="00AF037C"/>
    <w:rsid w:val="00AF0744"/>
    <w:rsid w:val="00AF0A62"/>
    <w:rsid w:val="00AF19C9"/>
    <w:rsid w:val="00AF227F"/>
    <w:rsid w:val="00AF259B"/>
    <w:rsid w:val="00AF25A1"/>
    <w:rsid w:val="00AF4339"/>
    <w:rsid w:val="00AF54F3"/>
    <w:rsid w:val="00AF5792"/>
    <w:rsid w:val="00AF57C1"/>
    <w:rsid w:val="00AF6F63"/>
    <w:rsid w:val="00AF78E4"/>
    <w:rsid w:val="00B01934"/>
    <w:rsid w:val="00B02A5E"/>
    <w:rsid w:val="00B04770"/>
    <w:rsid w:val="00B05BF5"/>
    <w:rsid w:val="00B0730E"/>
    <w:rsid w:val="00B10B13"/>
    <w:rsid w:val="00B10E53"/>
    <w:rsid w:val="00B118A2"/>
    <w:rsid w:val="00B15993"/>
    <w:rsid w:val="00B1622A"/>
    <w:rsid w:val="00B16CB8"/>
    <w:rsid w:val="00B21A82"/>
    <w:rsid w:val="00B21E0F"/>
    <w:rsid w:val="00B224F9"/>
    <w:rsid w:val="00B2258A"/>
    <w:rsid w:val="00B2305E"/>
    <w:rsid w:val="00B23A12"/>
    <w:rsid w:val="00B24493"/>
    <w:rsid w:val="00B24762"/>
    <w:rsid w:val="00B258B6"/>
    <w:rsid w:val="00B2645D"/>
    <w:rsid w:val="00B267D8"/>
    <w:rsid w:val="00B26DF3"/>
    <w:rsid w:val="00B27D1E"/>
    <w:rsid w:val="00B30A56"/>
    <w:rsid w:val="00B30D01"/>
    <w:rsid w:val="00B31698"/>
    <w:rsid w:val="00B31BB6"/>
    <w:rsid w:val="00B32D3C"/>
    <w:rsid w:val="00B3385A"/>
    <w:rsid w:val="00B33AD6"/>
    <w:rsid w:val="00B34492"/>
    <w:rsid w:val="00B34F03"/>
    <w:rsid w:val="00B34F6F"/>
    <w:rsid w:val="00B36C16"/>
    <w:rsid w:val="00B4103B"/>
    <w:rsid w:val="00B4157F"/>
    <w:rsid w:val="00B4196B"/>
    <w:rsid w:val="00B4504D"/>
    <w:rsid w:val="00B4523E"/>
    <w:rsid w:val="00B47EF4"/>
    <w:rsid w:val="00B50D80"/>
    <w:rsid w:val="00B50F96"/>
    <w:rsid w:val="00B51521"/>
    <w:rsid w:val="00B51990"/>
    <w:rsid w:val="00B51ADD"/>
    <w:rsid w:val="00B51DAF"/>
    <w:rsid w:val="00B53785"/>
    <w:rsid w:val="00B54744"/>
    <w:rsid w:val="00B549C8"/>
    <w:rsid w:val="00B54F16"/>
    <w:rsid w:val="00B5538A"/>
    <w:rsid w:val="00B55CA8"/>
    <w:rsid w:val="00B56033"/>
    <w:rsid w:val="00B57101"/>
    <w:rsid w:val="00B576F0"/>
    <w:rsid w:val="00B5798E"/>
    <w:rsid w:val="00B60561"/>
    <w:rsid w:val="00B607EE"/>
    <w:rsid w:val="00B60826"/>
    <w:rsid w:val="00B619B1"/>
    <w:rsid w:val="00B62260"/>
    <w:rsid w:val="00B624FE"/>
    <w:rsid w:val="00B629CF"/>
    <w:rsid w:val="00B62C99"/>
    <w:rsid w:val="00B62E85"/>
    <w:rsid w:val="00B6508E"/>
    <w:rsid w:val="00B65BBD"/>
    <w:rsid w:val="00B65D0B"/>
    <w:rsid w:val="00B65FB7"/>
    <w:rsid w:val="00B664F9"/>
    <w:rsid w:val="00B66901"/>
    <w:rsid w:val="00B67E14"/>
    <w:rsid w:val="00B70362"/>
    <w:rsid w:val="00B7089A"/>
    <w:rsid w:val="00B716D9"/>
    <w:rsid w:val="00B72874"/>
    <w:rsid w:val="00B72B59"/>
    <w:rsid w:val="00B73284"/>
    <w:rsid w:val="00B74ADC"/>
    <w:rsid w:val="00B77315"/>
    <w:rsid w:val="00B774C8"/>
    <w:rsid w:val="00B77EDF"/>
    <w:rsid w:val="00B80549"/>
    <w:rsid w:val="00B80CE6"/>
    <w:rsid w:val="00B80DB2"/>
    <w:rsid w:val="00B827EF"/>
    <w:rsid w:val="00B83805"/>
    <w:rsid w:val="00B84D46"/>
    <w:rsid w:val="00B858AB"/>
    <w:rsid w:val="00B8626D"/>
    <w:rsid w:val="00B871CF"/>
    <w:rsid w:val="00B87A2A"/>
    <w:rsid w:val="00B92AC8"/>
    <w:rsid w:val="00B92C6A"/>
    <w:rsid w:val="00B93355"/>
    <w:rsid w:val="00B9362C"/>
    <w:rsid w:val="00B93ACB"/>
    <w:rsid w:val="00B94705"/>
    <w:rsid w:val="00B961A2"/>
    <w:rsid w:val="00B97CA5"/>
    <w:rsid w:val="00B97E37"/>
    <w:rsid w:val="00BA0C93"/>
    <w:rsid w:val="00BA2C50"/>
    <w:rsid w:val="00BA3ED5"/>
    <w:rsid w:val="00BA40AC"/>
    <w:rsid w:val="00BA42B3"/>
    <w:rsid w:val="00BA67BA"/>
    <w:rsid w:val="00BA6CBB"/>
    <w:rsid w:val="00BA75CB"/>
    <w:rsid w:val="00BB0934"/>
    <w:rsid w:val="00BB12BF"/>
    <w:rsid w:val="00BB1349"/>
    <w:rsid w:val="00BB20E5"/>
    <w:rsid w:val="00BB2A2B"/>
    <w:rsid w:val="00BB2A80"/>
    <w:rsid w:val="00BB3216"/>
    <w:rsid w:val="00BB3BF2"/>
    <w:rsid w:val="00BB60C6"/>
    <w:rsid w:val="00BB7D24"/>
    <w:rsid w:val="00BC1085"/>
    <w:rsid w:val="00BC2E49"/>
    <w:rsid w:val="00BC5329"/>
    <w:rsid w:val="00BC58F6"/>
    <w:rsid w:val="00BC721B"/>
    <w:rsid w:val="00BC7293"/>
    <w:rsid w:val="00BD2610"/>
    <w:rsid w:val="00BD2AD5"/>
    <w:rsid w:val="00BD3095"/>
    <w:rsid w:val="00BD3187"/>
    <w:rsid w:val="00BD31CA"/>
    <w:rsid w:val="00BD3984"/>
    <w:rsid w:val="00BD6271"/>
    <w:rsid w:val="00BD7F19"/>
    <w:rsid w:val="00BE19BB"/>
    <w:rsid w:val="00BE21BA"/>
    <w:rsid w:val="00BE21BE"/>
    <w:rsid w:val="00BE2CB2"/>
    <w:rsid w:val="00BE3B97"/>
    <w:rsid w:val="00BE42B7"/>
    <w:rsid w:val="00BE5C00"/>
    <w:rsid w:val="00BE6043"/>
    <w:rsid w:val="00BE68E6"/>
    <w:rsid w:val="00BE69A7"/>
    <w:rsid w:val="00BF106C"/>
    <w:rsid w:val="00BF2169"/>
    <w:rsid w:val="00BF2E91"/>
    <w:rsid w:val="00BF3EF8"/>
    <w:rsid w:val="00BF4F41"/>
    <w:rsid w:val="00BF5CA2"/>
    <w:rsid w:val="00BF77F8"/>
    <w:rsid w:val="00BF7B3F"/>
    <w:rsid w:val="00C000EC"/>
    <w:rsid w:val="00C002A0"/>
    <w:rsid w:val="00C00CA6"/>
    <w:rsid w:val="00C013D4"/>
    <w:rsid w:val="00C01641"/>
    <w:rsid w:val="00C02BDE"/>
    <w:rsid w:val="00C02C2C"/>
    <w:rsid w:val="00C02E37"/>
    <w:rsid w:val="00C03769"/>
    <w:rsid w:val="00C03D1F"/>
    <w:rsid w:val="00C04DC7"/>
    <w:rsid w:val="00C05DA1"/>
    <w:rsid w:val="00C07F60"/>
    <w:rsid w:val="00C106E1"/>
    <w:rsid w:val="00C1092C"/>
    <w:rsid w:val="00C1167D"/>
    <w:rsid w:val="00C12376"/>
    <w:rsid w:val="00C13429"/>
    <w:rsid w:val="00C14473"/>
    <w:rsid w:val="00C155AB"/>
    <w:rsid w:val="00C15681"/>
    <w:rsid w:val="00C1575D"/>
    <w:rsid w:val="00C16D99"/>
    <w:rsid w:val="00C16F61"/>
    <w:rsid w:val="00C17153"/>
    <w:rsid w:val="00C2011D"/>
    <w:rsid w:val="00C21863"/>
    <w:rsid w:val="00C22320"/>
    <w:rsid w:val="00C224E4"/>
    <w:rsid w:val="00C2291D"/>
    <w:rsid w:val="00C23568"/>
    <w:rsid w:val="00C23F6C"/>
    <w:rsid w:val="00C249EF"/>
    <w:rsid w:val="00C261A6"/>
    <w:rsid w:val="00C2620F"/>
    <w:rsid w:val="00C308DC"/>
    <w:rsid w:val="00C30BA5"/>
    <w:rsid w:val="00C30CC8"/>
    <w:rsid w:val="00C30EBC"/>
    <w:rsid w:val="00C31532"/>
    <w:rsid w:val="00C31B97"/>
    <w:rsid w:val="00C32F80"/>
    <w:rsid w:val="00C33951"/>
    <w:rsid w:val="00C33FC7"/>
    <w:rsid w:val="00C34613"/>
    <w:rsid w:val="00C37C43"/>
    <w:rsid w:val="00C37D29"/>
    <w:rsid w:val="00C37EEB"/>
    <w:rsid w:val="00C40D18"/>
    <w:rsid w:val="00C41601"/>
    <w:rsid w:val="00C42240"/>
    <w:rsid w:val="00C434EF"/>
    <w:rsid w:val="00C43690"/>
    <w:rsid w:val="00C44E32"/>
    <w:rsid w:val="00C44F4F"/>
    <w:rsid w:val="00C45204"/>
    <w:rsid w:val="00C45677"/>
    <w:rsid w:val="00C47DEC"/>
    <w:rsid w:val="00C51320"/>
    <w:rsid w:val="00C51454"/>
    <w:rsid w:val="00C515A5"/>
    <w:rsid w:val="00C52AC9"/>
    <w:rsid w:val="00C52F22"/>
    <w:rsid w:val="00C537D7"/>
    <w:rsid w:val="00C545E8"/>
    <w:rsid w:val="00C5485D"/>
    <w:rsid w:val="00C55A5F"/>
    <w:rsid w:val="00C57113"/>
    <w:rsid w:val="00C57777"/>
    <w:rsid w:val="00C57873"/>
    <w:rsid w:val="00C57B2B"/>
    <w:rsid w:val="00C603C9"/>
    <w:rsid w:val="00C60DB9"/>
    <w:rsid w:val="00C60F8E"/>
    <w:rsid w:val="00C61302"/>
    <w:rsid w:val="00C61467"/>
    <w:rsid w:val="00C62F1C"/>
    <w:rsid w:val="00C64514"/>
    <w:rsid w:val="00C64825"/>
    <w:rsid w:val="00C64B4E"/>
    <w:rsid w:val="00C7084D"/>
    <w:rsid w:val="00C71177"/>
    <w:rsid w:val="00C73239"/>
    <w:rsid w:val="00C735E6"/>
    <w:rsid w:val="00C74378"/>
    <w:rsid w:val="00C75227"/>
    <w:rsid w:val="00C7553B"/>
    <w:rsid w:val="00C759F7"/>
    <w:rsid w:val="00C76957"/>
    <w:rsid w:val="00C773F6"/>
    <w:rsid w:val="00C7793B"/>
    <w:rsid w:val="00C801BF"/>
    <w:rsid w:val="00C8047A"/>
    <w:rsid w:val="00C852FB"/>
    <w:rsid w:val="00C85C2E"/>
    <w:rsid w:val="00C86F96"/>
    <w:rsid w:val="00C870ED"/>
    <w:rsid w:val="00C87E67"/>
    <w:rsid w:val="00C90514"/>
    <w:rsid w:val="00C90A04"/>
    <w:rsid w:val="00C90B2C"/>
    <w:rsid w:val="00C90D2B"/>
    <w:rsid w:val="00C9165D"/>
    <w:rsid w:val="00C91A1D"/>
    <w:rsid w:val="00C92503"/>
    <w:rsid w:val="00C93313"/>
    <w:rsid w:val="00C94951"/>
    <w:rsid w:val="00C94EDB"/>
    <w:rsid w:val="00C96FBE"/>
    <w:rsid w:val="00C970B1"/>
    <w:rsid w:val="00C9791D"/>
    <w:rsid w:val="00C979A6"/>
    <w:rsid w:val="00CA026B"/>
    <w:rsid w:val="00CA072F"/>
    <w:rsid w:val="00CA10C6"/>
    <w:rsid w:val="00CA14DB"/>
    <w:rsid w:val="00CA1A0D"/>
    <w:rsid w:val="00CA3138"/>
    <w:rsid w:val="00CA3539"/>
    <w:rsid w:val="00CA4003"/>
    <w:rsid w:val="00CA4B23"/>
    <w:rsid w:val="00CA4C08"/>
    <w:rsid w:val="00CA5168"/>
    <w:rsid w:val="00CA56F0"/>
    <w:rsid w:val="00CA5DA1"/>
    <w:rsid w:val="00CB03D1"/>
    <w:rsid w:val="00CB1704"/>
    <w:rsid w:val="00CB2199"/>
    <w:rsid w:val="00CB3C9A"/>
    <w:rsid w:val="00CB4581"/>
    <w:rsid w:val="00CB50E4"/>
    <w:rsid w:val="00CB64AF"/>
    <w:rsid w:val="00CB656A"/>
    <w:rsid w:val="00CB68B1"/>
    <w:rsid w:val="00CC01D0"/>
    <w:rsid w:val="00CC0434"/>
    <w:rsid w:val="00CC09C2"/>
    <w:rsid w:val="00CC240B"/>
    <w:rsid w:val="00CC25D4"/>
    <w:rsid w:val="00CC2F9D"/>
    <w:rsid w:val="00CC3C28"/>
    <w:rsid w:val="00CC3CBA"/>
    <w:rsid w:val="00CC6B31"/>
    <w:rsid w:val="00CD0A02"/>
    <w:rsid w:val="00CD0D57"/>
    <w:rsid w:val="00CD18B9"/>
    <w:rsid w:val="00CD1AFE"/>
    <w:rsid w:val="00CD1DA4"/>
    <w:rsid w:val="00CD2F81"/>
    <w:rsid w:val="00CD2FDC"/>
    <w:rsid w:val="00CD465A"/>
    <w:rsid w:val="00CD48B4"/>
    <w:rsid w:val="00CD4F15"/>
    <w:rsid w:val="00CD6415"/>
    <w:rsid w:val="00CD6A74"/>
    <w:rsid w:val="00CD7132"/>
    <w:rsid w:val="00CD73FB"/>
    <w:rsid w:val="00CE0F62"/>
    <w:rsid w:val="00CE1535"/>
    <w:rsid w:val="00CE158F"/>
    <w:rsid w:val="00CE1F01"/>
    <w:rsid w:val="00CE371D"/>
    <w:rsid w:val="00CE46B9"/>
    <w:rsid w:val="00CE6C10"/>
    <w:rsid w:val="00CE6CA1"/>
    <w:rsid w:val="00CE75F3"/>
    <w:rsid w:val="00CE7D41"/>
    <w:rsid w:val="00CE7DB0"/>
    <w:rsid w:val="00CF1E65"/>
    <w:rsid w:val="00CF2C6E"/>
    <w:rsid w:val="00CF3D38"/>
    <w:rsid w:val="00CF3F53"/>
    <w:rsid w:val="00CF57E3"/>
    <w:rsid w:val="00CF5CF0"/>
    <w:rsid w:val="00CF61E4"/>
    <w:rsid w:val="00CF6319"/>
    <w:rsid w:val="00CF6C1D"/>
    <w:rsid w:val="00CF7216"/>
    <w:rsid w:val="00D00C91"/>
    <w:rsid w:val="00D013BC"/>
    <w:rsid w:val="00D01440"/>
    <w:rsid w:val="00D016D6"/>
    <w:rsid w:val="00D02143"/>
    <w:rsid w:val="00D02D3E"/>
    <w:rsid w:val="00D02DCD"/>
    <w:rsid w:val="00D030F5"/>
    <w:rsid w:val="00D04737"/>
    <w:rsid w:val="00D054AF"/>
    <w:rsid w:val="00D05880"/>
    <w:rsid w:val="00D05CC1"/>
    <w:rsid w:val="00D065EA"/>
    <w:rsid w:val="00D06F68"/>
    <w:rsid w:val="00D07761"/>
    <w:rsid w:val="00D079B2"/>
    <w:rsid w:val="00D10B63"/>
    <w:rsid w:val="00D10F2D"/>
    <w:rsid w:val="00D11B8C"/>
    <w:rsid w:val="00D12A74"/>
    <w:rsid w:val="00D12D2F"/>
    <w:rsid w:val="00D132C2"/>
    <w:rsid w:val="00D13ECD"/>
    <w:rsid w:val="00D1654F"/>
    <w:rsid w:val="00D16D66"/>
    <w:rsid w:val="00D21721"/>
    <w:rsid w:val="00D22143"/>
    <w:rsid w:val="00D22B8F"/>
    <w:rsid w:val="00D22CFA"/>
    <w:rsid w:val="00D23AFC"/>
    <w:rsid w:val="00D23C7B"/>
    <w:rsid w:val="00D2506B"/>
    <w:rsid w:val="00D25536"/>
    <w:rsid w:val="00D25EDE"/>
    <w:rsid w:val="00D26297"/>
    <w:rsid w:val="00D308A5"/>
    <w:rsid w:val="00D30BE9"/>
    <w:rsid w:val="00D30CDD"/>
    <w:rsid w:val="00D317A7"/>
    <w:rsid w:val="00D33E92"/>
    <w:rsid w:val="00D35E75"/>
    <w:rsid w:val="00D373E1"/>
    <w:rsid w:val="00D41A31"/>
    <w:rsid w:val="00D43402"/>
    <w:rsid w:val="00D4357C"/>
    <w:rsid w:val="00D4369B"/>
    <w:rsid w:val="00D44CB8"/>
    <w:rsid w:val="00D4570F"/>
    <w:rsid w:val="00D45C81"/>
    <w:rsid w:val="00D46072"/>
    <w:rsid w:val="00D461E2"/>
    <w:rsid w:val="00D46699"/>
    <w:rsid w:val="00D50880"/>
    <w:rsid w:val="00D52394"/>
    <w:rsid w:val="00D53427"/>
    <w:rsid w:val="00D53C0C"/>
    <w:rsid w:val="00D55025"/>
    <w:rsid w:val="00D5568B"/>
    <w:rsid w:val="00D55943"/>
    <w:rsid w:val="00D567E4"/>
    <w:rsid w:val="00D56D9B"/>
    <w:rsid w:val="00D57867"/>
    <w:rsid w:val="00D60949"/>
    <w:rsid w:val="00D6096E"/>
    <w:rsid w:val="00D61D1F"/>
    <w:rsid w:val="00D6250C"/>
    <w:rsid w:val="00D62715"/>
    <w:rsid w:val="00D65CED"/>
    <w:rsid w:val="00D669E5"/>
    <w:rsid w:val="00D66B34"/>
    <w:rsid w:val="00D67F62"/>
    <w:rsid w:val="00D70A6F"/>
    <w:rsid w:val="00D70FB1"/>
    <w:rsid w:val="00D7221B"/>
    <w:rsid w:val="00D725A9"/>
    <w:rsid w:val="00D72859"/>
    <w:rsid w:val="00D7482B"/>
    <w:rsid w:val="00D75118"/>
    <w:rsid w:val="00D75A3E"/>
    <w:rsid w:val="00D75F21"/>
    <w:rsid w:val="00D76509"/>
    <w:rsid w:val="00D7702E"/>
    <w:rsid w:val="00D804F8"/>
    <w:rsid w:val="00D830CE"/>
    <w:rsid w:val="00D84A9A"/>
    <w:rsid w:val="00D850A9"/>
    <w:rsid w:val="00D879F1"/>
    <w:rsid w:val="00D900EB"/>
    <w:rsid w:val="00D90162"/>
    <w:rsid w:val="00D9034A"/>
    <w:rsid w:val="00D91116"/>
    <w:rsid w:val="00D911D0"/>
    <w:rsid w:val="00D924CF"/>
    <w:rsid w:val="00D92B44"/>
    <w:rsid w:val="00D92F85"/>
    <w:rsid w:val="00D93617"/>
    <w:rsid w:val="00D94909"/>
    <w:rsid w:val="00D9595E"/>
    <w:rsid w:val="00D9708A"/>
    <w:rsid w:val="00D97AAE"/>
    <w:rsid w:val="00DA072E"/>
    <w:rsid w:val="00DA0978"/>
    <w:rsid w:val="00DA0B6C"/>
    <w:rsid w:val="00DA18AB"/>
    <w:rsid w:val="00DA2CC2"/>
    <w:rsid w:val="00DA3604"/>
    <w:rsid w:val="00DA43DD"/>
    <w:rsid w:val="00DA55CD"/>
    <w:rsid w:val="00DA5F9A"/>
    <w:rsid w:val="00DA61E9"/>
    <w:rsid w:val="00DA63E7"/>
    <w:rsid w:val="00DA6B31"/>
    <w:rsid w:val="00DA6DA4"/>
    <w:rsid w:val="00DB125F"/>
    <w:rsid w:val="00DB1E7F"/>
    <w:rsid w:val="00DB49C4"/>
    <w:rsid w:val="00DB54DC"/>
    <w:rsid w:val="00DB5D72"/>
    <w:rsid w:val="00DB6A50"/>
    <w:rsid w:val="00DB7EA8"/>
    <w:rsid w:val="00DC10FF"/>
    <w:rsid w:val="00DC2E67"/>
    <w:rsid w:val="00DC394A"/>
    <w:rsid w:val="00DC3D30"/>
    <w:rsid w:val="00DC5DA4"/>
    <w:rsid w:val="00DC680F"/>
    <w:rsid w:val="00DC7294"/>
    <w:rsid w:val="00DD13DB"/>
    <w:rsid w:val="00DD4551"/>
    <w:rsid w:val="00DD4C10"/>
    <w:rsid w:val="00DD55F5"/>
    <w:rsid w:val="00DD6348"/>
    <w:rsid w:val="00DD6699"/>
    <w:rsid w:val="00DD7094"/>
    <w:rsid w:val="00DE098C"/>
    <w:rsid w:val="00DE1041"/>
    <w:rsid w:val="00DE1ED4"/>
    <w:rsid w:val="00DE2266"/>
    <w:rsid w:val="00DE2442"/>
    <w:rsid w:val="00DE55AF"/>
    <w:rsid w:val="00DE5D80"/>
    <w:rsid w:val="00DE648A"/>
    <w:rsid w:val="00DE782D"/>
    <w:rsid w:val="00DE7B0F"/>
    <w:rsid w:val="00DE7E19"/>
    <w:rsid w:val="00DF0DB6"/>
    <w:rsid w:val="00DF1165"/>
    <w:rsid w:val="00DF1B51"/>
    <w:rsid w:val="00DF2944"/>
    <w:rsid w:val="00DF36BA"/>
    <w:rsid w:val="00DF3A43"/>
    <w:rsid w:val="00DF43B3"/>
    <w:rsid w:val="00DF5733"/>
    <w:rsid w:val="00DF5A6E"/>
    <w:rsid w:val="00DF64DC"/>
    <w:rsid w:val="00DF7435"/>
    <w:rsid w:val="00DF7E5B"/>
    <w:rsid w:val="00E00163"/>
    <w:rsid w:val="00E009E7"/>
    <w:rsid w:val="00E011AA"/>
    <w:rsid w:val="00E016F7"/>
    <w:rsid w:val="00E01B04"/>
    <w:rsid w:val="00E01F67"/>
    <w:rsid w:val="00E02776"/>
    <w:rsid w:val="00E03D99"/>
    <w:rsid w:val="00E03F98"/>
    <w:rsid w:val="00E053F6"/>
    <w:rsid w:val="00E056B0"/>
    <w:rsid w:val="00E056E2"/>
    <w:rsid w:val="00E05E69"/>
    <w:rsid w:val="00E07989"/>
    <w:rsid w:val="00E10E05"/>
    <w:rsid w:val="00E1116E"/>
    <w:rsid w:val="00E118E8"/>
    <w:rsid w:val="00E1278C"/>
    <w:rsid w:val="00E13084"/>
    <w:rsid w:val="00E13368"/>
    <w:rsid w:val="00E13BA6"/>
    <w:rsid w:val="00E1588C"/>
    <w:rsid w:val="00E179BC"/>
    <w:rsid w:val="00E2031B"/>
    <w:rsid w:val="00E21460"/>
    <w:rsid w:val="00E2148C"/>
    <w:rsid w:val="00E21FD1"/>
    <w:rsid w:val="00E22345"/>
    <w:rsid w:val="00E23759"/>
    <w:rsid w:val="00E24B4D"/>
    <w:rsid w:val="00E25BF1"/>
    <w:rsid w:val="00E26212"/>
    <w:rsid w:val="00E26333"/>
    <w:rsid w:val="00E26D2F"/>
    <w:rsid w:val="00E26DD0"/>
    <w:rsid w:val="00E2723E"/>
    <w:rsid w:val="00E27314"/>
    <w:rsid w:val="00E27408"/>
    <w:rsid w:val="00E2778F"/>
    <w:rsid w:val="00E27C93"/>
    <w:rsid w:val="00E3114A"/>
    <w:rsid w:val="00E322FA"/>
    <w:rsid w:val="00E3249D"/>
    <w:rsid w:val="00E33448"/>
    <w:rsid w:val="00E34107"/>
    <w:rsid w:val="00E34E24"/>
    <w:rsid w:val="00E36AB2"/>
    <w:rsid w:val="00E37300"/>
    <w:rsid w:val="00E37AF6"/>
    <w:rsid w:val="00E37BCE"/>
    <w:rsid w:val="00E405C5"/>
    <w:rsid w:val="00E43C00"/>
    <w:rsid w:val="00E4643B"/>
    <w:rsid w:val="00E46447"/>
    <w:rsid w:val="00E46C1D"/>
    <w:rsid w:val="00E46D97"/>
    <w:rsid w:val="00E47FAF"/>
    <w:rsid w:val="00E50212"/>
    <w:rsid w:val="00E50587"/>
    <w:rsid w:val="00E510B9"/>
    <w:rsid w:val="00E52013"/>
    <w:rsid w:val="00E54922"/>
    <w:rsid w:val="00E55D32"/>
    <w:rsid w:val="00E55F31"/>
    <w:rsid w:val="00E56969"/>
    <w:rsid w:val="00E5700C"/>
    <w:rsid w:val="00E57072"/>
    <w:rsid w:val="00E57554"/>
    <w:rsid w:val="00E576D6"/>
    <w:rsid w:val="00E579B7"/>
    <w:rsid w:val="00E57A3A"/>
    <w:rsid w:val="00E618A8"/>
    <w:rsid w:val="00E61953"/>
    <w:rsid w:val="00E619DF"/>
    <w:rsid w:val="00E62677"/>
    <w:rsid w:val="00E650DF"/>
    <w:rsid w:val="00E65683"/>
    <w:rsid w:val="00E669E9"/>
    <w:rsid w:val="00E66BE8"/>
    <w:rsid w:val="00E702FB"/>
    <w:rsid w:val="00E7052A"/>
    <w:rsid w:val="00E705CF"/>
    <w:rsid w:val="00E70639"/>
    <w:rsid w:val="00E70AF6"/>
    <w:rsid w:val="00E70C88"/>
    <w:rsid w:val="00E71EC9"/>
    <w:rsid w:val="00E73D51"/>
    <w:rsid w:val="00E7488E"/>
    <w:rsid w:val="00E74A2E"/>
    <w:rsid w:val="00E758E9"/>
    <w:rsid w:val="00E7710A"/>
    <w:rsid w:val="00E77402"/>
    <w:rsid w:val="00E77C8D"/>
    <w:rsid w:val="00E77D28"/>
    <w:rsid w:val="00E77DAB"/>
    <w:rsid w:val="00E80466"/>
    <w:rsid w:val="00E80ADA"/>
    <w:rsid w:val="00E812D3"/>
    <w:rsid w:val="00E81A14"/>
    <w:rsid w:val="00E82454"/>
    <w:rsid w:val="00E82917"/>
    <w:rsid w:val="00E83C55"/>
    <w:rsid w:val="00E84673"/>
    <w:rsid w:val="00E84832"/>
    <w:rsid w:val="00E871C1"/>
    <w:rsid w:val="00E877C5"/>
    <w:rsid w:val="00E90737"/>
    <w:rsid w:val="00E90E5E"/>
    <w:rsid w:val="00E916FF"/>
    <w:rsid w:val="00E94A2B"/>
    <w:rsid w:val="00E95907"/>
    <w:rsid w:val="00E95EB8"/>
    <w:rsid w:val="00E9678B"/>
    <w:rsid w:val="00E9719C"/>
    <w:rsid w:val="00E974E0"/>
    <w:rsid w:val="00E9750D"/>
    <w:rsid w:val="00E9789A"/>
    <w:rsid w:val="00E979FA"/>
    <w:rsid w:val="00E97CAA"/>
    <w:rsid w:val="00EA0400"/>
    <w:rsid w:val="00EA1AEE"/>
    <w:rsid w:val="00EA1F45"/>
    <w:rsid w:val="00EA234E"/>
    <w:rsid w:val="00EA246A"/>
    <w:rsid w:val="00EA2E47"/>
    <w:rsid w:val="00EA3817"/>
    <w:rsid w:val="00EA38A1"/>
    <w:rsid w:val="00EA6DAB"/>
    <w:rsid w:val="00EA74B2"/>
    <w:rsid w:val="00EA7B55"/>
    <w:rsid w:val="00EB00CA"/>
    <w:rsid w:val="00EB15B6"/>
    <w:rsid w:val="00EB2886"/>
    <w:rsid w:val="00EB3D27"/>
    <w:rsid w:val="00EB3EB6"/>
    <w:rsid w:val="00EB42CD"/>
    <w:rsid w:val="00EB472B"/>
    <w:rsid w:val="00EB52EE"/>
    <w:rsid w:val="00EB55DF"/>
    <w:rsid w:val="00EB6B01"/>
    <w:rsid w:val="00EB7D78"/>
    <w:rsid w:val="00EC1ADA"/>
    <w:rsid w:val="00EC1BB1"/>
    <w:rsid w:val="00EC224F"/>
    <w:rsid w:val="00EC23A4"/>
    <w:rsid w:val="00EC28A2"/>
    <w:rsid w:val="00EC2B83"/>
    <w:rsid w:val="00EC2C4E"/>
    <w:rsid w:val="00EC2EEE"/>
    <w:rsid w:val="00EC3C7C"/>
    <w:rsid w:val="00EC6D54"/>
    <w:rsid w:val="00EC7A45"/>
    <w:rsid w:val="00EC7BFA"/>
    <w:rsid w:val="00ED078D"/>
    <w:rsid w:val="00ED0931"/>
    <w:rsid w:val="00ED17AB"/>
    <w:rsid w:val="00ED1F41"/>
    <w:rsid w:val="00ED29EA"/>
    <w:rsid w:val="00ED3162"/>
    <w:rsid w:val="00ED3C21"/>
    <w:rsid w:val="00ED3CFF"/>
    <w:rsid w:val="00ED4539"/>
    <w:rsid w:val="00ED776C"/>
    <w:rsid w:val="00ED7DC0"/>
    <w:rsid w:val="00EE0FB0"/>
    <w:rsid w:val="00EE1296"/>
    <w:rsid w:val="00EE2471"/>
    <w:rsid w:val="00EE2747"/>
    <w:rsid w:val="00EE320E"/>
    <w:rsid w:val="00EE328F"/>
    <w:rsid w:val="00EE3397"/>
    <w:rsid w:val="00EE370A"/>
    <w:rsid w:val="00EE41F9"/>
    <w:rsid w:val="00EE45C8"/>
    <w:rsid w:val="00EE4967"/>
    <w:rsid w:val="00EE4B4F"/>
    <w:rsid w:val="00EE4B7B"/>
    <w:rsid w:val="00EE5BE6"/>
    <w:rsid w:val="00EE5EF8"/>
    <w:rsid w:val="00EE64EF"/>
    <w:rsid w:val="00EE6F5A"/>
    <w:rsid w:val="00EE742E"/>
    <w:rsid w:val="00EE7E80"/>
    <w:rsid w:val="00EF0042"/>
    <w:rsid w:val="00EF09B0"/>
    <w:rsid w:val="00EF0A11"/>
    <w:rsid w:val="00EF42DD"/>
    <w:rsid w:val="00EF49F5"/>
    <w:rsid w:val="00EF4A62"/>
    <w:rsid w:val="00EF5136"/>
    <w:rsid w:val="00EF5781"/>
    <w:rsid w:val="00EF5D57"/>
    <w:rsid w:val="00EF7501"/>
    <w:rsid w:val="00EF7B83"/>
    <w:rsid w:val="00F00801"/>
    <w:rsid w:val="00F01110"/>
    <w:rsid w:val="00F02CE5"/>
    <w:rsid w:val="00F03F1B"/>
    <w:rsid w:val="00F05EA2"/>
    <w:rsid w:val="00F066F7"/>
    <w:rsid w:val="00F1023B"/>
    <w:rsid w:val="00F118AC"/>
    <w:rsid w:val="00F1193A"/>
    <w:rsid w:val="00F130EB"/>
    <w:rsid w:val="00F131F6"/>
    <w:rsid w:val="00F164D0"/>
    <w:rsid w:val="00F167B8"/>
    <w:rsid w:val="00F20110"/>
    <w:rsid w:val="00F21517"/>
    <w:rsid w:val="00F216F9"/>
    <w:rsid w:val="00F222A7"/>
    <w:rsid w:val="00F22626"/>
    <w:rsid w:val="00F237DD"/>
    <w:rsid w:val="00F239C0"/>
    <w:rsid w:val="00F23F73"/>
    <w:rsid w:val="00F242D3"/>
    <w:rsid w:val="00F24839"/>
    <w:rsid w:val="00F2543F"/>
    <w:rsid w:val="00F25678"/>
    <w:rsid w:val="00F2697F"/>
    <w:rsid w:val="00F27555"/>
    <w:rsid w:val="00F31537"/>
    <w:rsid w:val="00F316A3"/>
    <w:rsid w:val="00F317CB"/>
    <w:rsid w:val="00F321C5"/>
    <w:rsid w:val="00F337EF"/>
    <w:rsid w:val="00F33812"/>
    <w:rsid w:val="00F33A68"/>
    <w:rsid w:val="00F347E0"/>
    <w:rsid w:val="00F348C2"/>
    <w:rsid w:val="00F356B9"/>
    <w:rsid w:val="00F36263"/>
    <w:rsid w:val="00F4024B"/>
    <w:rsid w:val="00F4082F"/>
    <w:rsid w:val="00F4199D"/>
    <w:rsid w:val="00F43CFC"/>
    <w:rsid w:val="00F4444E"/>
    <w:rsid w:val="00F4454A"/>
    <w:rsid w:val="00F45092"/>
    <w:rsid w:val="00F4783F"/>
    <w:rsid w:val="00F47DAD"/>
    <w:rsid w:val="00F47E6A"/>
    <w:rsid w:val="00F5009C"/>
    <w:rsid w:val="00F535DE"/>
    <w:rsid w:val="00F54316"/>
    <w:rsid w:val="00F544B9"/>
    <w:rsid w:val="00F5536E"/>
    <w:rsid w:val="00F664CB"/>
    <w:rsid w:val="00F66719"/>
    <w:rsid w:val="00F67D5A"/>
    <w:rsid w:val="00F7094D"/>
    <w:rsid w:val="00F72A67"/>
    <w:rsid w:val="00F73453"/>
    <w:rsid w:val="00F73F9A"/>
    <w:rsid w:val="00F746BC"/>
    <w:rsid w:val="00F746F1"/>
    <w:rsid w:val="00F75818"/>
    <w:rsid w:val="00F764A1"/>
    <w:rsid w:val="00F76CE2"/>
    <w:rsid w:val="00F77E0A"/>
    <w:rsid w:val="00F77F66"/>
    <w:rsid w:val="00F81BAD"/>
    <w:rsid w:val="00F82A53"/>
    <w:rsid w:val="00F82A95"/>
    <w:rsid w:val="00F82E58"/>
    <w:rsid w:val="00F8345A"/>
    <w:rsid w:val="00F84A0A"/>
    <w:rsid w:val="00F84C60"/>
    <w:rsid w:val="00F84F26"/>
    <w:rsid w:val="00F8525E"/>
    <w:rsid w:val="00F86875"/>
    <w:rsid w:val="00F868BE"/>
    <w:rsid w:val="00F873D1"/>
    <w:rsid w:val="00F90C0A"/>
    <w:rsid w:val="00F91608"/>
    <w:rsid w:val="00F921FE"/>
    <w:rsid w:val="00F924DA"/>
    <w:rsid w:val="00F925C0"/>
    <w:rsid w:val="00F927A6"/>
    <w:rsid w:val="00F932F8"/>
    <w:rsid w:val="00F934AE"/>
    <w:rsid w:val="00F935D7"/>
    <w:rsid w:val="00F938DC"/>
    <w:rsid w:val="00F9550C"/>
    <w:rsid w:val="00F959C5"/>
    <w:rsid w:val="00F97804"/>
    <w:rsid w:val="00FA07F4"/>
    <w:rsid w:val="00FA1472"/>
    <w:rsid w:val="00FA2124"/>
    <w:rsid w:val="00FA243C"/>
    <w:rsid w:val="00FA2DA9"/>
    <w:rsid w:val="00FA2E37"/>
    <w:rsid w:val="00FA2F01"/>
    <w:rsid w:val="00FA3304"/>
    <w:rsid w:val="00FA360D"/>
    <w:rsid w:val="00FA389E"/>
    <w:rsid w:val="00FA538A"/>
    <w:rsid w:val="00FA54EA"/>
    <w:rsid w:val="00FA5ABD"/>
    <w:rsid w:val="00FA6770"/>
    <w:rsid w:val="00FA6FC9"/>
    <w:rsid w:val="00FA79FC"/>
    <w:rsid w:val="00FB090C"/>
    <w:rsid w:val="00FB1411"/>
    <w:rsid w:val="00FB2380"/>
    <w:rsid w:val="00FB34D4"/>
    <w:rsid w:val="00FB4BE2"/>
    <w:rsid w:val="00FB61AD"/>
    <w:rsid w:val="00FB657C"/>
    <w:rsid w:val="00FB6EBF"/>
    <w:rsid w:val="00FB7800"/>
    <w:rsid w:val="00FC0142"/>
    <w:rsid w:val="00FC16BA"/>
    <w:rsid w:val="00FC1E61"/>
    <w:rsid w:val="00FC419D"/>
    <w:rsid w:val="00FC4AF4"/>
    <w:rsid w:val="00FC541F"/>
    <w:rsid w:val="00FC607A"/>
    <w:rsid w:val="00FC62E2"/>
    <w:rsid w:val="00FC667A"/>
    <w:rsid w:val="00FC6C20"/>
    <w:rsid w:val="00FC7608"/>
    <w:rsid w:val="00FC7B62"/>
    <w:rsid w:val="00FD139A"/>
    <w:rsid w:val="00FD1BCC"/>
    <w:rsid w:val="00FD204C"/>
    <w:rsid w:val="00FD2FE2"/>
    <w:rsid w:val="00FD3060"/>
    <w:rsid w:val="00FD31BA"/>
    <w:rsid w:val="00FD3F1C"/>
    <w:rsid w:val="00FD5744"/>
    <w:rsid w:val="00FD5C89"/>
    <w:rsid w:val="00FD7678"/>
    <w:rsid w:val="00FD7B5C"/>
    <w:rsid w:val="00FE195E"/>
    <w:rsid w:val="00FE1A6C"/>
    <w:rsid w:val="00FE7FDE"/>
    <w:rsid w:val="00FF123B"/>
    <w:rsid w:val="00FF3294"/>
    <w:rsid w:val="00FF339E"/>
    <w:rsid w:val="00FF36FB"/>
    <w:rsid w:val="00FF42B5"/>
    <w:rsid w:val="00FF51C7"/>
    <w:rsid w:val="00FF5AE2"/>
    <w:rsid w:val="00FF5BDD"/>
    <w:rsid w:val="00FF6396"/>
    <w:rsid w:val="00FF663B"/>
    <w:rsid w:val="00FF6B4F"/>
    <w:rsid w:val="00FF6F5E"/>
    <w:rsid w:val="00FF76E3"/>
    <w:rsid w:val="00FF7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EAEDD"/>
  <w15:docId w15:val="{72711E6D-F2F2-47B7-A622-C1B293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37"/>
    <w:pPr>
      <w:widowControl w:val="0"/>
      <w:jc w:val="both"/>
    </w:pPr>
  </w:style>
  <w:style w:type="paragraph" w:styleId="1">
    <w:name w:val="heading 1"/>
    <w:basedOn w:val="a"/>
    <w:next w:val="a"/>
    <w:link w:val="10"/>
    <w:uiPriority w:val="9"/>
    <w:qFormat/>
    <w:rsid w:val="004D5537"/>
    <w:pPr>
      <w:keepNext/>
      <w:keepLines/>
      <w:numPr>
        <w:numId w:val="1"/>
      </w:numPr>
      <w:spacing w:line="360" w:lineRule="auto"/>
      <w:outlineLvl w:val="0"/>
    </w:pPr>
    <w:rPr>
      <w:rFonts w:ascii="黑体" w:eastAsia="黑体" w:hAnsi="Times New Roman" w:cs="Times New Roman"/>
      <w:bCs/>
      <w:kern w:val="44"/>
      <w:sz w:val="28"/>
      <w:szCs w:val="28"/>
    </w:rPr>
  </w:style>
  <w:style w:type="paragraph" w:styleId="2">
    <w:name w:val="heading 2"/>
    <w:basedOn w:val="a"/>
    <w:next w:val="a"/>
    <w:link w:val="20"/>
    <w:uiPriority w:val="9"/>
    <w:unhideWhenUsed/>
    <w:qFormat/>
    <w:rsid w:val="00670D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A2982"/>
    <w:pPr>
      <w:spacing w:line="360" w:lineRule="auto"/>
      <w:ind w:firstLineChars="100" w:firstLine="281"/>
      <w:outlineLvl w:val="2"/>
    </w:pPr>
    <w:rPr>
      <w:rFonts w:ascii="Times New Roman" w:eastAsia="仿宋" w:hAnsi="Times New Roman" w:cs="Times New Roman"/>
      <w:b/>
      <w:bCs/>
      <w:sz w:val="28"/>
      <w:szCs w:val="28"/>
    </w:rPr>
  </w:style>
  <w:style w:type="paragraph" w:styleId="4">
    <w:name w:val="heading 4"/>
    <w:basedOn w:val="3"/>
    <w:next w:val="a"/>
    <w:link w:val="40"/>
    <w:uiPriority w:val="9"/>
    <w:unhideWhenUsed/>
    <w:qFormat/>
    <w:rsid w:val="00CC6B31"/>
    <w:pPr>
      <w:ind w:left="900" w:firstLineChars="0" w:hanging="420"/>
      <w:outlineLvl w:val="3"/>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C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C81"/>
    <w:rPr>
      <w:sz w:val="18"/>
      <w:szCs w:val="18"/>
    </w:rPr>
  </w:style>
  <w:style w:type="paragraph" w:styleId="a5">
    <w:name w:val="footer"/>
    <w:basedOn w:val="a"/>
    <w:link w:val="a6"/>
    <w:uiPriority w:val="99"/>
    <w:unhideWhenUsed/>
    <w:rsid w:val="00D45C81"/>
    <w:pPr>
      <w:tabs>
        <w:tab w:val="center" w:pos="4153"/>
        <w:tab w:val="right" w:pos="8306"/>
      </w:tabs>
      <w:snapToGrid w:val="0"/>
      <w:jc w:val="left"/>
    </w:pPr>
    <w:rPr>
      <w:sz w:val="18"/>
      <w:szCs w:val="18"/>
    </w:rPr>
  </w:style>
  <w:style w:type="character" w:customStyle="1" w:styleId="a6">
    <w:name w:val="页脚 字符"/>
    <w:basedOn w:val="a0"/>
    <w:link w:val="a5"/>
    <w:uiPriority w:val="99"/>
    <w:rsid w:val="00D45C81"/>
    <w:rPr>
      <w:sz w:val="18"/>
      <w:szCs w:val="18"/>
    </w:rPr>
  </w:style>
  <w:style w:type="character" w:customStyle="1" w:styleId="10">
    <w:name w:val="标题 1 字符"/>
    <w:basedOn w:val="a0"/>
    <w:link w:val="1"/>
    <w:uiPriority w:val="9"/>
    <w:rsid w:val="004D5537"/>
    <w:rPr>
      <w:rFonts w:ascii="黑体" w:eastAsia="黑体" w:hAnsi="Times New Roman" w:cs="Times New Roman"/>
      <w:bCs/>
      <w:kern w:val="44"/>
      <w:sz w:val="28"/>
      <w:szCs w:val="28"/>
    </w:rPr>
  </w:style>
  <w:style w:type="paragraph" w:styleId="a7">
    <w:name w:val="Plain Text"/>
    <w:basedOn w:val="a"/>
    <w:link w:val="a8"/>
    <w:rsid w:val="004D5537"/>
    <w:pPr>
      <w:widowControl/>
      <w:jc w:val="left"/>
    </w:pPr>
    <w:rPr>
      <w:rFonts w:ascii="宋体" w:eastAsia="宋体" w:hAnsi="Courier New" w:cs="Times New Roman"/>
      <w:kern w:val="0"/>
      <w:szCs w:val="24"/>
    </w:rPr>
  </w:style>
  <w:style w:type="character" w:customStyle="1" w:styleId="a8">
    <w:name w:val="纯文本 字符"/>
    <w:basedOn w:val="a0"/>
    <w:link w:val="a7"/>
    <w:rsid w:val="004D5537"/>
    <w:rPr>
      <w:rFonts w:ascii="宋体" w:eastAsia="宋体" w:hAnsi="Courier New" w:cs="Times New Roman"/>
      <w:kern w:val="0"/>
      <w:szCs w:val="24"/>
    </w:rPr>
  </w:style>
  <w:style w:type="character" w:styleId="a9">
    <w:name w:val="line number"/>
    <w:basedOn w:val="a0"/>
    <w:uiPriority w:val="99"/>
    <w:semiHidden/>
    <w:unhideWhenUsed/>
    <w:rsid w:val="004D5537"/>
  </w:style>
  <w:style w:type="character" w:styleId="aa">
    <w:name w:val="annotation reference"/>
    <w:basedOn w:val="a0"/>
    <w:uiPriority w:val="99"/>
    <w:semiHidden/>
    <w:unhideWhenUsed/>
    <w:rsid w:val="00FC6C20"/>
    <w:rPr>
      <w:sz w:val="21"/>
      <w:szCs w:val="21"/>
    </w:rPr>
  </w:style>
  <w:style w:type="paragraph" w:styleId="ab">
    <w:name w:val="annotation text"/>
    <w:basedOn w:val="a"/>
    <w:link w:val="ac"/>
    <w:uiPriority w:val="99"/>
    <w:unhideWhenUsed/>
    <w:rsid w:val="00FC6C20"/>
    <w:pPr>
      <w:jc w:val="left"/>
    </w:pPr>
  </w:style>
  <w:style w:type="character" w:customStyle="1" w:styleId="ac">
    <w:name w:val="批注文字 字符"/>
    <w:basedOn w:val="a0"/>
    <w:link w:val="ab"/>
    <w:uiPriority w:val="99"/>
    <w:rsid w:val="00FC6C20"/>
  </w:style>
  <w:style w:type="paragraph" w:styleId="ad">
    <w:name w:val="Balloon Text"/>
    <w:basedOn w:val="a"/>
    <w:link w:val="ae"/>
    <w:uiPriority w:val="99"/>
    <w:semiHidden/>
    <w:unhideWhenUsed/>
    <w:rsid w:val="00FC6C20"/>
    <w:rPr>
      <w:sz w:val="18"/>
      <w:szCs w:val="18"/>
    </w:rPr>
  </w:style>
  <w:style w:type="character" w:customStyle="1" w:styleId="ae">
    <w:name w:val="批注框文本 字符"/>
    <w:basedOn w:val="a0"/>
    <w:link w:val="ad"/>
    <w:uiPriority w:val="99"/>
    <w:semiHidden/>
    <w:rsid w:val="00FC6C20"/>
    <w:rPr>
      <w:sz w:val="18"/>
      <w:szCs w:val="18"/>
    </w:rPr>
  </w:style>
  <w:style w:type="character" w:customStyle="1" w:styleId="20">
    <w:name w:val="标题 2 字符"/>
    <w:basedOn w:val="a0"/>
    <w:link w:val="2"/>
    <w:uiPriority w:val="9"/>
    <w:semiHidden/>
    <w:rsid w:val="00670D7F"/>
    <w:rPr>
      <w:rFonts w:asciiTheme="majorHAnsi" w:eastAsiaTheme="majorEastAsia" w:hAnsiTheme="majorHAnsi" w:cstheme="majorBidi"/>
      <w:b/>
      <w:bCs/>
      <w:sz w:val="32"/>
      <w:szCs w:val="32"/>
    </w:rPr>
  </w:style>
  <w:style w:type="paragraph" w:styleId="af">
    <w:name w:val="List Paragraph"/>
    <w:basedOn w:val="a"/>
    <w:uiPriority w:val="34"/>
    <w:qFormat/>
    <w:rsid w:val="0005596B"/>
    <w:pPr>
      <w:ind w:firstLineChars="200" w:firstLine="420"/>
    </w:pPr>
  </w:style>
  <w:style w:type="character" w:styleId="af0">
    <w:name w:val="Placeholder Text"/>
    <w:basedOn w:val="a0"/>
    <w:uiPriority w:val="99"/>
    <w:semiHidden/>
    <w:rsid w:val="00B36C16"/>
    <w:rPr>
      <w:color w:val="808080"/>
    </w:rPr>
  </w:style>
  <w:style w:type="paragraph" w:styleId="11">
    <w:name w:val="toc 1"/>
    <w:basedOn w:val="a"/>
    <w:next w:val="a"/>
    <w:autoRedefine/>
    <w:uiPriority w:val="39"/>
    <w:unhideWhenUsed/>
    <w:rsid w:val="004A0A02"/>
    <w:pPr>
      <w:spacing w:line="360" w:lineRule="auto"/>
    </w:pPr>
    <w:rPr>
      <w:rFonts w:ascii="Times New Roman" w:eastAsia="黑体" w:hAnsi="Times New Roman"/>
      <w:sz w:val="28"/>
    </w:rPr>
  </w:style>
  <w:style w:type="paragraph" w:customStyle="1" w:styleId="Default">
    <w:name w:val="Default"/>
    <w:rsid w:val="00D373E1"/>
    <w:pPr>
      <w:widowControl w:val="0"/>
      <w:autoSpaceDE w:val="0"/>
      <w:autoSpaceDN w:val="0"/>
      <w:adjustRightInd w:val="0"/>
    </w:pPr>
    <w:rPr>
      <w:rFonts w:ascii="宋体" w:eastAsia="宋体" w:cs="宋体"/>
      <w:color w:val="000000"/>
      <w:kern w:val="0"/>
      <w:sz w:val="24"/>
      <w:szCs w:val="24"/>
    </w:rPr>
  </w:style>
  <w:style w:type="character" w:styleId="af1">
    <w:name w:val="Strong"/>
    <w:basedOn w:val="a0"/>
    <w:uiPriority w:val="22"/>
    <w:qFormat/>
    <w:rsid w:val="00623B1C"/>
    <w:rPr>
      <w:b/>
      <w:bCs/>
    </w:rPr>
  </w:style>
  <w:style w:type="paragraph" w:styleId="TOC">
    <w:name w:val="TOC Heading"/>
    <w:basedOn w:val="1"/>
    <w:next w:val="a"/>
    <w:uiPriority w:val="39"/>
    <w:semiHidden/>
    <w:unhideWhenUsed/>
    <w:qFormat/>
    <w:rsid w:val="0030347A"/>
    <w:pPr>
      <w:numPr>
        <w:numId w:val="0"/>
      </w:numPr>
      <w:spacing w:before="340" w:after="330" w:line="578" w:lineRule="auto"/>
      <w:outlineLvl w:val="9"/>
    </w:pPr>
    <w:rPr>
      <w:rFonts w:asciiTheme="minorHAnsi" w:eastAsiaTheme="minorEastAsia" w:hAnsiTheme="minorHAnsi" w:cstheme="minorBidi"/>
      <w:b/>
      <w:sz w:val="44"/>
      <w:szCs w:val="44"/>
    </w:rPr>
  </w:style>
  <w:style w:type="paragraph" w:styleId="21">
    <w:name w:val="toc 2"/>
    <w:basedOn w:val="a"/>
    <w:next w:val="a"/>
    <w:autoRedefine/>
    <w:uiPriority w:val="39"/>
    <w:unhideWhenUsed/>
    <w:rsid w:val="00B73284"/>
    <w:pPr>
      <w:tabs>
        <w:tab w:val="left" w:pos="1260"/>
        <w:tab w:val="right" w:leader="dot" w:pos="8296"/>
      </w:tabs>
      <w:spacing w:line="360" w:lineRule="auto"/>
      <w:ind w:leftChars="200" w:left="420"/>
    </w:pPr>
    <w:rPr>
      <w:rFonts w:ascii="Times New Roman" w:eastAsia="仿宋" w:hAnsi="Times New Roman"/>
      <w:sz w:val="28"/>
    </w:rPr>
  </w:style>
  <w:style w:type="paragraph" w:styleId="31">
    <w:name w:val="toc 3"/>
    <w:basedOn w:val="a"/>
    <w:next w:val="a"/>
    <w:autoRedefine/>
    <w:uiPriority w:val="39"/>
    <w:unhideWhenUsed/>
    <w:rsid w:val="00B73284"/>
    <w:pPr>
      <w:spacing w:line="360" w:lineRule="auto"/>
      <w:ind w:leftChars="200" w:left="200"/>
    </w:pPr>
    <w:rPr>
      <w:rFonts w:ascii="Times New Roman" w:eastAsia="仿宋" w:hAnsi="Times New Roman"/>
      <w:sz w:val="28"/>
    </w:rPr>
  </w:style>
  <w:style w:type="character" w:styleId="af2">
    <w:name w:val="Hyperlink"/>
    <w:basedOn w:val="a0"/>
    <w:uiPriority w:val="99"/>
    <w:unhideWhenUsed/>
    <w:rsid w:val="0030347A"/>
    <w:rPr>
      <w:color w:val="0563C1" w:themeColor="hyperlink"/>
      <w:u w:val="single"/>
    </w:rPr>
  </w:style>
  <w:style w:type="character" w:customStyle="1" w:styleId="30">
    <w:name w:val="标题 3 字符"/>
    <w:basedOn w:val="a0"/>
    <w:link w:val="3"/>
    <w:uiPriority w:val="9"/>
    <w:rsid w:val="004A2982"/>
    <w:rPr>
      <w:rFonts w:ascii="Times New Roman" w:eastAsia="仿宋" w:hAnsi="Times New Roman" w:cs="Times New Roman"/>
      <w:b/>
      <w:bCs/>
      <w:sz w:val="28"/>
      <w:szCs w:val="28"/>
    </w:rPr>
  </w:style>
  <w:style w:type="character" w:customStyle="1" w:styleId="40">
    <w:name w:val="标题 4 字符"/>
    <w:basedOn w:val="a0"/>
    <w:link w:val="4"/>
    <w:uiPriority w:val="9"/>
    <w:rsid w:val="00CC6B31"/>
    <w:rPr>
      <w:rFonts w:ascii="Times New Roman" w:eastAsia="仿宋" w:hAnsi="Times New Roman" w:cs="Times New Roman"/>
      <w:b/>
      <w:bCs/>
      <w:sz w:val="28"/>
      <w:szCs w:val="28"/>
    </w:rPr>
  </w:style>
  <w:style w:type="paragraph" w:styleId="41">
    <w:name w:val="toc 4"/>
    <w:basedOn w:val="a"/>
    <w:next w:val="a"/>
    <w:autoRedefine/>
    <w:uiPriority w:val="39"/>
    <w:unhideWhenUsed/>
    <w:rsid w:val="00D22CFA"/>
    <w:pPr>
      <w:tabs>
        <w:tab w:val="right" w:leader="dot" w:pos="8296"/>
      </w:tabs>
      <w:spacing w:line="360" w:lineRule="auto"/>
      <w:ind w:leftChars="400" w:left="400"/>
    </w:pPr>
    <w:rPr>
      <w:rFonts w:ascii="Times New Roman" w:eastAsia="仿宋" w:hAnsi="Times New Roman"/>
      <w:sz w:val="24"/>
    </w:rPr>
  </w:style>
  <w:style w:type="paragraph" w:styleId="af3">
    <w:name w:val="annotation subject"/>
    <w:basedOn w:val="ab"/>
    <w:next w:val="ab"/>
    <w:link w:val="af4"/>
    <w:uiPriority w:val="99"/>
    <w:semiHidden/>
    <w:unhideWhenUsed/>
    <w:rsid w:val="00E82917"/>
    <w:rPr>
      <w:b/>
      <w:bCs/>
    </w:rPr>
  </w:style>
  <w:style w:type="character" w:customStyle="1" w:styleId="af4">
    <w:name w:val="批注主题 字符"/>
    <w:basedOn w:val="ac"/>
    <w:link w:val="af3"/>
    <w:uiPriority w:val="99"/>
    <w:semiHidden/>
    <w:rsid w:val="00E82917"/>
    <w:rPr>
      <w:b/>
      <w:bCs/>
    </w:rPr>
  </w:style>
  <w:style w:type="table" w:styleId="af5">
    <w:name w:val="Table Grid"/>
    <w:basedOn w:val="a1"/>
    <w:uiPriority w:val="59"/>
    <w:rsid w:val="000F6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46D80"/>
  </w:style>
  <w:style w:type="paragraph" w:styleId="af7">
    <w:name w:val="Document Map"/>
    <w:basedOn w:val="a"/>
    <w:link w:val="af8"/>
    <w:uiPriority w:val="99"/>
    <w:semiHidden/>
    <w:unhideWhenUsed/>
    <w:rsid w:val="00F43CFC"/>
    <w:rPr>
      <w:rFonts w:ascii="宋体" w:eastAsia="宋体"/>
      <w:sz w:val="18"/>
      <w:szCs w:val="18"/>
    </w:rPr>
  </w:style>
  <w:style w:type="character" w:customStyle="1" w:styleId="af8">
    <w:name w:val="文档结构图 字符"/>
    <w:basedOn w:val="a0"/>
    <w:link w:val="af7"/>
    <w:uiPriority w:val="99"/>
    <w:semiHidden/>
    <w:rsid w:val="00F43CFC"/>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857">
      <w:bodyDiv w:val="1"/>
      <w:marLeft w:val="0"/>
      <w:marRight w:val="0"/>
      <w:marTop w:val="0"/>
      <w:marBottom w:val="0"/>
      <w:divBdr>
        <w:top w:val="none" w:sz="0" w:space="0" w:color="auto"/>
        <w:left w:val="none" w:sz="0" w:space="0" w:color="auto"/>
        <w:bottom w:val="none" w:sz="0" w:space="0" w:color="auto"/>
        <w:right w:val="none" w:sz="0" w:space="0" w:color="auto"/>
      </w:divBdr>
    </w:div>
    <w:div w:id="90322098">
      <w:bodyDiv w:val="1"/>
      <w:marLeft w:val="0"/>
      <w:marRight w:val="0"/>
      <w:marTop w:val="0"/>
      <w:marBottom w:val="0"/>
      <w:divBdr>
        <w:top w:val="none" w:sz="0" w:space="0" w:color="auto"/>
        <w:left w:val="none" w:sz="0" w:space="0" w:color="auto"/>
        <w:bottom w:val="none" w:sz="0" w:space="0" w:color="auto"/>
        <w:right w:val="none" w:sz="0" w:space="0" w:color="auto"/>
      </w:divBdr>
    </w:div>
    <w:div w:id="1578320584">
      <w:bodyDiv w:val="1"/>
      <w:marLeft w:val="0"/>
      <w:marRight w:val="0"/>
      <w:marTop w:val="0"/>
      <w:marBottom w:val="0"/>
      <w:divBdr>
        <w:top w:val="none" w:sz="0" w:space="0" w:color="auto"/>
        <w:left w:val="none" w:sz="0" w:space="0" w:color="auto"/>
        <w:bottom w:val="none" w:sz="0" w:space="0" w:color="auto"/>
        <w:right w:val="none" w:sz="0" w:space="0" w:color="auto"/>
      </w:divBdr>
    </w:div>
    <w:div w:id="17220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eader" Target="header2.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8C4B-EB46-4D77-B6EE-A7E5D06C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11</Pages>
  <Words>896</Words>
  <Characters>5112</Characters>
  <Application>Microsoft Office Word</Application>
  <DocSecurity>0</DocSecurity>
  <Lines>42</Lines>
  <Paragraphs>11</Paragraphs>
  <ScaleCrop>false</ScaleCrop>
  <Company>Microsoft</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dc:creator>
  <cp:lastModifiedBy>韩鸿璨</cp:lastModifiedBy>
  <cp:revision>588</cp:revision>
  <cp:lastPrinted>2018-03-21T07:48:00Z</cp:lastPrinted>
  <dcterms:created xsi:type="dcterms:W3CDTF">2018-05-04T07:16:00Z</dcterms:created>
  <dcterms:modified xsi:type="dcterms:W3CDTF">2018-06-11T08:42:00Z</dcterms:modified>
</cp:coreProperties>
</file>