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89" w:rsidRDefault="00BF2489" w:rsidP="00BF2489">
      <w:pPr>
        <w:rPr>
          <w:rFonts w:ascii="黑体" w:eastAsia="黑体" w:hAnsi="黑体"/>
          <w:sz w:val="32"/>
          <w:szCs w:val="32"/>
        </w:rPr>
      </w:pPr>
      <w:r w:rsidRPr="0007462F">
        <w:rPr>
          <w:rFonts w:ascii="黑体" w:eastAsia="黑体" w:hAnsi="黑体" w:hint="eastAsia"/>
          <w:sz w:val="32"/>
          <w:szCs w:val="32"/>
        </w:rPr>
        <w:t>附件2</w:t>
      </w:r>
    </w:p>
    <w:p w:rsidR="00BF2489" w:rsidRPr="00B742F8" w:rsidRDefault="00BF2489" w:rsidP="00BF248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BF2489" w:rsidRDefault="00BF2489" w:rsidP="00BF2489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7462F">
        <w:rPr>
          <w:rFonts w:ascii="方正小标宋简体" w:eastAsia="方正小标宋简体" w:hAnsi="黑体" w:hint="eastAsia"/>
          <w:sz w:val="44"/>
          <w:szCs w:val="44"/>
        </w:rPr>
        <w:t>未通过药物临床试验机构资格认定</w:t>
      </w:r>
    </w:p>
    <w:p w:rsidR="00BF2489" w:rsidRDefault="00BF2489" w:rsidP="00BF2489">
      <w:pPr>
        <w:spacing w:line="600" w:lineRule="exact"/>
        <w:jc w:val="center"/>
        <w:rPr>
          <w:rFonts w:ascii="仿宋_GB2312" w:eastAsia="仿宋_GB2312" w:hAnsi="华文仿宋"/>
          <w:sz w:val="32"/>
          <w:szCs w:val="32"/>
        </w:rPr>
      </w:pPr>
      <w:r w:rsidRPr="0007462F">
        <w:rPr>
          <w:rFonts w:ascii="方正小标宋简体" w:eastAsia="方正小标宋简体" w:hAnsi="黑体" w:hint="eastAsia"/>
          <w:sz w:val="44"/>
          <w:szCs w:val="44"/>
        </w:rPr>
        <w:t>复核检查的专业</w:t>
      </w:r>
    </w:p>
    <w:tbl>
      <w:tblPr>
        <w:tblpPr w:leftFromText="180" w:rightFromText="180" w:vertAnchor="page" w:horzAnchor="margin" w:tblpY="4957"/>
        <w:tblW w:w="8222" w:type="dxa"/>
        <w:tblLook w:val="04A0"/>
      </w:tblPr>
      <w:tblGrid>
        <w:gridCol w:w="2234"/>
        <w:gridCol w:w="2100"/>
        <w:gridCol w:w="3888"/>
      </w:tblGrid>
      <w:tr w:rsidR="00BF2489" w:rsidRPr="005D68A4" w:rsidTr="00D61B57">
        <w:trPr>
          <w:trHeight w:val="70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89" w:rsidRDefault="00BF2489" w:rsidP="00D61B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D68A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医疗机构</w:t>
            </w:r>
          </w:p>
          <w:p w:rsidR="00BF2489" w:rsidRPr="005D68A4" w:rsidRDefault="00BF2489" w:rsidP="00D61B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D68A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89" w:rsidRPr="005D68A4" w:rsidRDefault="00BF2489" w:rsidP="00D61B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D68A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医疗机构名称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89" w:rsidRPr="005D68A4" w:rsidRDefault="00BF2489" w:rsidP="00D61B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D68A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复核检查不通过专业</w:t>
            </w:r>
          </w:p>
        </w:tc>
      </w:tr>
      <w:tr w:rsidR="00BF2489" w:rsidRPr="005D68A4" w:rsidTr="00D61B57">
        <w:trPr>
          <w:trHeight w:val="8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89" w:rsidRPr="00D81EA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81E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89" w:rsidRPr="00D81EA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81E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青海省人民医院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89" w:rsidRPr="00D81EA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81E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普通外科</w:t>
            </w:r>
          </w:p>
        </w:tc>
      </w:tr>
    </w:tbl>
    <w:p w:rsidR="00BF2489" w:rsidRDefault="00BF2489" w:rsidP="00BF2489">
      <w:pPr>
        <w:rPr>
          <w:rFonts w:ascii="仿宋_GB2312" w:eastAsia="仿宋_GB2312" w:hAnsi="华文仿宋"/>
          <w:sz w:val="32"/>
          <w:szCs w:val="32"/>
        </w:rPr>
      </w:pPr>
    </w:p>
    <w:p w:rsidR="00BF2489" w:rsidRDefault="00BF2489" w:rsidP="00BF2489">
      <w:pPr>
        <w:rPr>
          <w:rFonts w:ascii="仿宋_GB2312" w:eastAsia="仿宋_GB2312" w:hAnsi="华文仿宋"/>
          <w:sz w:val="32"/>
          <w:szCs w:val="32"/>
        </w:rPr>
      </w:pPr>
    </w:p>
    <w:p w:rsidR="00BF2489" w:rsidRDefault="00BF2489" w:rsidP="00BF2489">
      <w:pPr>
        <w:rPr>
          <w:rFonts w:ascii="黑体" w:eastAsia="黑体" w:hAnsi="黑体"/>
          <w:sz w:val="32"/>
          <w:szCs w:val="32"/>
        </w:rPr>
      </w:pPr>
    </w:p>
    <w:p w:rsidR="00BF2489" w:rsidRDefault="00BF2489" w:rsidP="00BF2489">
      <w:pPr>
        <w:rPr>
          <w:rFonts w:ascii="黑体" w:eastAsia="黑体" w:hAnsi="黑体"/>
          <w:sz w:val="32"/>
          <w:szCs w:val="32"/>
        </w:rPr>
      </w:pPr>
    </w:p>
    <w:p w:rsidR="00497C57" w:rsidRPr="00BF2489" w:rsidRDefault="00497C57" w:rsidP="009F2DCB">
      <w:pPr>
        <w:tabs>
          <w:tab w:val="left" w:pos="8505"/>
        </w:tabs>
        <w:ind w:firstLineChars="100" w:firstLine="280"/>
        <w:rPr>
          <w:rFonts w:ascii="仿宋" w:eastAsia="仿宋" w:hAnsi="仿宋"/>
          <w:sz w:val="28"/>
          <w:szCs w:val="28"/>
        </w:rPr>
      </w:pPr>
    </w:p>
    <w:sectPr w:rsidR="00497C57" w:rsidRPr="00BF2489" w:rsidSect="007723B0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78" w:rsidRDefault="00AE0A78" w:rsidP="00BF2489">
      <w:r>
        <w:separator/>
      </w:r>
    </w:p>
  </w:endnote>
  <w:endnote w:type="continuationSeparator" w:id="1">
    <w:p w:rsidR="00AE0A78" w:rsidRDefault="00AE0A78" w:rsidP="00BF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C" w:rsidRPr="007723B0" w:rsidRDefault="008E64CA">
    <w:pPr>
      <w:pStyle w:val="a4"/>
      <w:rPr>
        <w:sz w:val="28"/>
        <w:szCs w:val="28"/>
      </w:rPr>
    </w:pPr>
    <w:r w:rsidRPr="007723B0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F479E1" w:rsidRPr="007723B0">
      <w:rPr>
        <w:sz w:val="28"/>
        <w:szCs w:val="28"/>
      </w:rPr>
      <w:fldChar w:fldCharType="begin"/>
    </w:r>
    <w:r w:rsidRPr="007723B0">
      <w:rPr>
        <w:sz w:val="28"/>
        <w:szCs w:val="28"/>
      </w:rPr>
      <w:instrText>PAGE   \* MERGEFORMAT</w:instrText>
    </w:r>
    <w:r w:rsidR="00F479E1" w:rsidRPr="007723B0">
      <w:rPr>
        <w:sz w:val="28"/>
        <w:szCs w:val="28"/>
      </w:rPr>
      <w:fldChar w:fldCharType="separate"/>
    </w:r>
    <w:r w:rsidRPr="00B348AB">
      <w:rPr>
        <w:noProof/>
        <w:sz w:val="28"/>
        <w:szCs w:val="28"/>
        <w:lang w:val="zh-CN"/>
      </w:rPr>
      <w:t>28</w:t>
    </w:r>
    <w:r w:rsidR="00F479E1" w:rsidRPr="007723B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9A1829" w:rsidRDefault="00AE0A78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C" w:rsidRPr="007723B0" w:rsidRDefault="008E64CA" w:rsidP="007723B0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F479E1" w:rsidRPr="007723B0">
      <w:rPr>
        <w:sz w:val="28"/>
        <w:szCs w:val="28"/>
      </w:rPr>
      <w:fldChar w:fldCharType="begin"/>
    </w:r>
    <w:r w:rsidRPr="007723B0">
      <w:rPr>
        <w:sz w:val="28"/>
        <w:szCs w:val="28"/>
      </w:rPr>
      <w:instrText>PAGE   \* MERGEFORMAT</w:instrText>
    </w:r>
    <w:r w:rsidR="00F479E1" w:rsidRPr="007723B0">
      <w:rPr>
        <w:sz w:val="28"/>
        <w:szCs w:val="28"/>
      </w:rPr>
      <w:fldChar w:fldCharType="separate"/>
    </w:r>
    <w:r w:rsidR="009F2DCB" w:rsidRPr="009F2DCB">
      <w:rPr>
        <w:noProof/>
        <w:sz w:val="28"/>
        <w:szCs w:val="28"/>
        <w:lang w:val="zh-CN"/>
      </w:rPr>
      <w:t>1</w:t>
    </w:r>
    <w:r w:rsidR="00F479E1" w:rsidRPr="007723B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7723B0">
      <w:rPr>
        <w:rFonts w:hint="eastAsia"/>
        <w:color w:val="FFFFFF"/>
        <w:sz w:val="28"/>
        <w:szCs w:val="28"/>
      </w:rPr>
      <w:t>—</w:t>
    </w:r>
  </w:p>
  <w:p w:rsidR="009A1829" w:rsidRDefault="00AE0A78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78" w:rsidRDefault="00AE0A78" w:rsidP="00BF2489">
      <w:r>
        <w:separator/>
      </w:r>
    </w:p>
  </w:footnote>
  <w:footnote w:type="continuationSeparator" w:id="1">
    <w:p w:rsidR="00AE0A78" w:rsidRDefault="00AE0A78" w:rsidP="00BF2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E27"/>
    <w:rsid w:val="00296F7E"/>
    <w:rsid w:val="00497C57"/>
    <w:rsid w:val="00523E27"/>
    <w:rsid w:val="008E64CA"/>
    <w:rsid w:val="009F2DCB"/>
    <w:rsid w:val="00AD1DA7"/>
    <w:rsid w:val="00AE0A78"/>
    <w:rsid w:val="00BF2489"/>
    <w:rsid w:val="00F4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489"/>
    <w:rPr>
      <w:sz w:val="18"/>
      <w:szCs w:val="18"/>
    </w:rPr>
  </w:style>
  <w:style w:type="paragraph" w:styleId="a5">
    <w:name w:val="Document Map"/>
    <w:basedOn w:val="a"/>
    <w:link w:val="Char1"/>
    <w:semiHidden/>
    <w:rsid w:val="00BF2489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BF248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BF2489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BF248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BF2489"/>
  </w:style>
  <w:style w:type="character" w:styleId="a8">
    <w:name w:val="Hyperlink"/>
    <w:uiPriority w:val="99"/>
    <w:unhideWhenUsed/>
    <w:rsid w:val="00BF2489"/>
    <w:rPr>
      <w:color w:val="0000FF"/>
      <w:u w:val="single"/>
    </w:rPr>
  </w:style>
  <w:style w:type="character" w:styleId="a9">
    <w:name w:val="FollowedHyperlink"/>
    <w:uiPriority w:val="99"/>
    <w:unhideWhenUsed/>
    <w:rsid w:val="00BF2489"/>
    <w:rPr>
      <w:color w:val="800080"/>
      <w:u w:val="single"/>
    </w:rPr>
  </w:style>
  <w:style w:type="paragraph" w:customStyle="1" w:styleId="font5">
    <w:name w:val="font5"/>
    <w:basedOn w:val="a"/>
    <w:rsid w:val="00BF2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4">
    <w:name w:val="xl64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BF2489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6">
    <w:name w:val="xl66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8">
    <w:name w:val="xl68"/>
    <w:basedOn w:val="a"/>
    <w:rsid w:val="00BF2489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489"/>
    <w:rPr>
      <w:sz w:val="18"/>
      <w:szCs w:val="18"/>
    </w:rPr>
  </w:style>
  <w:style w:type="paragraph" w:styleId="a5">
    <w:name w:val="Document Map"/>
    <w:basedOn w:val="a"/>
    <w:link w:val="Char1"/>
    <w:semiHidden/>
    <w:rsid w:val="00BF2489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BF248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BF2489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BF248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BF2489"/>
  </w:style>
  <w:style w:type="character" w:styleId="a8">
    <w:name w:val="Hyperlink"/>
    <w:uiPriority w:val="99"/>
    <w:unhideWhenUsed/>
    <w:rsid w:val="00BF2489"/>
    <w:rPr>
      <w:color w:val="0000FF"/>
      <w:u w:val="single"/>
    </w:rPr>
  </w:style>
  <w:style w:type="character" w:styleId="a9">
    <w:name w:val="FollowedHyperlink"/>
    <w:uiPriority w:val="99"/>
    <w:unhideWhenUsed/>
    <w:rsid w:val="00BF2489"/>
    <w:rPr>
      <w:color w:val="800080"/>
      <w:u w:val="single"/>
    </w:rPr>
  </w:style>
  <w:style w:type="paragraph" w:customStyle="1" w:styleId="font5">
    <w:name w:val="font5"/>
    <w:basedOn w:val="a"/>
    <w:rsid w:val="00BF2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4">
    <w:name w:val="xl64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BF2489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6">
    <w:name w:val="xl66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8">
    <w:name w:val="xl68"/>
    <w:basedOn w:val="a"/>
    <w:rsid w:val="00BF2489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CFDA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2017-05-24T09:39:00Z</dcterms:created>
  <dcterms:modified xsi:type="dcterms:W3CDTF">2017-05-24T09:39:00Z</dcterms:modified>
</cp:coreProperties>
</file>