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19" w:rsidRDefault="00CE1519" w:rsidP="00CE1519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CE1519" w:rsidRPr="004A48F4" w:rsidRDefault="00CE1519" w:rsidP="00CE1519">
      <w:pPr>
        <w:spacing w:line="560" w:lineRule="exact"/>
        <w:rPr>
          <w:rFonts w:ascii="黑体" w:eastAsia="黑体" w:hAnsi="华文仿宋"/>
          <w:sz w:val="32"/>
          <w:szCs w:val="32"/>
        </w:rPr>
      </w:pPr>
    </w:p>
    <w:p w:rsidR="00CE1519" w:rsidRDefault="00CE1519" w:rsidP="00CE1519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A6BCD">
        <w:rPr>
          <w:rFonts w:ascii="方正小标宋简体" w:eastAsia="方正小标宋简体" w:hAnsi="宋体" w:cs="宋体" w:hint="eastAsia"/>
          <w:kern w:val="0"/>
          <w:sz w:val="44"/>
          <w:szCs w:val="44"/>
        </w:rPr>
        <w:t>具备药物临床试验机构资格的</w:t>
      </w:r>
    </w:p>
    <w:p w:rsidR="00CE1519" w:rsidRDefault="00CE1519" w:rsidP="00CE1519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A6BCD">
        <w:rPr>
          <w:rFonts w:ascii="方正小标宋简体" w:eastAsia="方正小标宋简体" w:hAnsi="宋体" w:cs="宋体" w:hint="eastAsia"/>
          <w:kern w:val="0"/>
          <w:sz w:val="44"/>
          <w:szCs w:val="44"/>
        </w:rPr>
        <w:t>医疗机构及认定专业</w:t>
      </w:r>
    </w:p>
    <w:p w:rsidR="00CE1519" w:rsidRPr="004A6BCD" w:rsidRDefault="00CE1519" w:rsidP="00CE1519">
      <w:pPr>
        <w:widowControl/>
        <w:spacing w:line="560" w:lineRule="exact"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2014"/>
        <w:gridCol w:w="4678"/>
        <w:gridCol w:w="850"/>
      </w:tblGrid>
      <w:tr w:rsidR="00CE1519" w:rsidRPr="00D454B8" w:rsidTr="00BF20C1">
        <w:trPr>
          <w:trHeight w:val="540"/>
          <w:tblHeader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63134">
              <w:rPr>
                <w:rFonts w:ascii="黑体" w:eastAsia="黑体" w:hAnsi="黑体" w:cs="宋体" w:hint="eastAsia"/>
                <w:kern w:val="0"/>
                <w:sz w:val="24"/>
              </w:rPr>
              <w:t>医疗机构所在地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63134">
              <w:rPr>
                <w:rFonts w:ascii="黑体" w:eastAsia="黑体" w:hAnsi="黑体" w:cs="宋体" w:hint="eastAsia"/>
                <w:kern w:val="0"/>
                <w:sz w:val="24"/>
              </w:rPr>
              <w:t>医疗机构名称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63134">
              <w:rPr>
                <w:rFonts w:ascii="黑体" w:eastAsia="黑体" w:hAnsi="黑体" w:cs="宋体" w:hint="eastAsia"/>
                <w:kern w:val="0"/>
                <w:sz w:val="24"/>
              </w:rPr>
              <w:t>认定专业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63134">
              <w:rPr>
                <w:rFonts w:ascii="黑体" w:eastAsia="黑体" w:hAnsi="黑体" w:cs="宋体" w:hint="eastAsia"/>
                <w:kern w:val="0"/>
                <w:sz w:val="24"/>
              </w:rPr>
              <w:t>证书编号</w:t>
            </w:r>
          </w:p>
        </w:tc>
      </w:tr>
      <w:tr w:rsidR="00CE1519" w:rsidRPr="00D454B8" w:rsidTr="00BF20C1">
        <w:trPr>
          <w:trHeight w:val="615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航天中心医院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血液内科、内分泌、麻醉、医学检验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724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北京大学首钢医院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消化内科、神经内科、血液内科、免疫、骨科、肿瘤、急诊医学、皮肤、医学影像（诊断、治疗）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725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北京大学第六医院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戒毒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726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首都医科大学附属北京天坛医院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呼吸、重症医学、急诊医学（感染性疾病、心脑血管疾病）、儿科（小儿神经外科）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727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中国医学科学院北京协和医院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内科重症医学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728</w:t>
            </w:r>
          </w:p>
        </w:tc>
      </w:tr>
      <w:tr w:rsidR="00CE1519" w:rsidRPr="00D454B8" w:rsidTr="00BF20C1">
        <w:trPr>
          <w:trHeight w:val="22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首都医科大学附属北京朝阳医院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老年病（肾病）[东院]、神经内科[东院]、内分泌[东院]、神经外科[东院]、血管外科[东院]、急诊（急危重症）[东院]、口腔[东院]、耳鼻咽喉[东院]、医学影像（诊断）[东院]、中医（呼吸）[东院]、中医（脑病）[东院]、胸外[东院]、介入放射[东院]、心血管[西院]、血液[西院]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729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首都医科大学附属北京安贞医院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内分泌、妇产、小儿心脏病、肾病、医学影像（诊断）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730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首都儿科研究所附属儿童医院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小儿普通外科、小儿皮肤、儿童口腔、小儿心脏外科、小儿眼科、小儿耳鼻咽喉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731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首都医科大学附属北京友谊医院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医学影像（诊断、治疗、核医学）、内分泌、感染、耳鼻咽喉、口腔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732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首都医科大学宣武医院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骨科、医学影像、呼吸内科、胸外、麻醉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733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北京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中国中医科学院望京医院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中医消化内科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734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天津中医药大学第二附属医院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中医内分泌、中医肿瘤、中医外科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735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泰达国际心血管病医院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736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天津市第一中心医院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呼吸内科、免疫、肾病、内分泌、麻醉、医学影像（诊断）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737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衡水市人民医院（哈励逊国际和平医院）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血液内科、消化内科、呼吸内科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738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河北医科大学第四医院（河北省肿瘤医院）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普通外科、乳腺疾病诊疗、呼吸、血液、消化、内分泌、肾病、重症医学、耳鼻咽喉、妇科、儿科（小儿血液）、口腔、医学影像（治疗、核医学）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739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山西省儿童医院  </w:t>
            </w: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山西省妇幼保健院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小儿心脏病、小儿肾病、小儿普通外科、小儿泌尿外科、小儿胸心外科、小儿耳鼻咽喉、口腔、小儿皮肤病、医学影像、麻醉、计划生育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740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内蒙古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包头市中心医院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内分泌、骨科、肾病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741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中国医科大学附属第一医院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感染、中医科（风湿免疫）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742</w:t>
            </w:r>
          </w:p>
        </w:tc>
      </w:tr>
      <w:tr w:rsidR="00CE1519" w:rsidRPr="00D454B8" w:rsidTr="00BF20C1">
        <w:trPr>
          <w:trHeight w:val="1297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中国医科大学附属盛京医院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血液内科、免疫、神经外科、神经内科、泌尿外科、口腔、肿瘤、医学影像（放射诊断、介入放射、核医学）、中西医结合（消化）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743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沈阳市第十人民医院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呼吸内科、肿瘤、心血管内科、神经内科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744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延边大学附属医院 （延边医院）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皮肤、耳鼻咽喉、肿瘤、内分泌、骨科、普通外科、免疫、妇科、传染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745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长春中医药大学附属医院（吉林省中医院）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中医儿科、中医皮肤、中医耳鼻喉、中医风湿、中医肿瘤、中医血液、内分泌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746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四平市中心人民医院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血液内科、麻醉、肾病、妇科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747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吉林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免疫、呼吸道传染病、烧伤、医学影像（诊断）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748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吉林大学中日联谊医院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神经内科、普通外科（甲状腺、肝胆胰、胃肠、肛肠）、骨科、肾病、核医学、皮肤、肿瘤、泌尿外科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749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哈尔滨医科大学附属第一医院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750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上海中医药大学附属龙华医院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中医妇科、中医儿科、中医眼科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751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复旦大学附属中山医院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妇科、重症医学、康复医学（骨科康复、神经康复）、急诊医学（危重病、急性中毒）、耳鼻咽喉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752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上海市第十人民医院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眼科、普通外科、重症医学、妇科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753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上海市东方医院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肿瘤、消化内科、内分泌、泌尿外科、妇产、骨科、肾病、神经内科、眼科、急诊医学（危重病、急性中毒）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754</w:t>
            </w:r>
          </w:p>
        </w:tc>
      </w:tr>
      <w:tr w:rsidR="00CE1519" w:rsidRPr="00D454B8" w:rsidTr="00BF20C1">
        <w:trPr>
          <w:trHeight w:val="7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上海市胸科医院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中西医结合（胸部肿瘤）、放射治疗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755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上海市儿童医院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儿童保健（发育、营养、心理）、小儿骨科、小儿耳鼻咽喉、小儿神经外科、小儿皮肤、小儿中医、新生儿科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756</w:t>
            </w:r>
          </w:p>
        </w:tc>
      </w:tr>
      <w:tr w:rsidR="00CE1519" w:rsidRPr="00D454B8" w:rsidTr="00BF20C1">
        <w:trPr>
          <w:trHeight w:val="744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复旦大学附属肿瘤医院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757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上海交通大学医学院附属新华医院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中医内科（心脑血管）、神经内科、神经外科、急诊（感染）、普通外科（肛肠外科）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758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上海市徐汇区中心医院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呼吸内科、肿瘤科、内分泌、医学影像（诊断）、康复医学（心脑血管）、神经内科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759</w:t>
            </w:r>
          </w:p>
        </w:tc>
      </w:tr>
      <w:tr w:rsidR="00CE1519" w:rsidRPr="00D454B8" w:rsidTr="00BF20C1">
        <w:trPr>
          <w:trHeight w:val="764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上海市第一人民医院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血液内科、妇科、肾病、医学影像（诊断）、医学影像（核医学）、心血管外科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760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中医内科（呼吸、心血管）、老年病（老年性痴呆）、泌尿外科、普通外科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761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江苏大学附属医院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神经内科、肾病、血液内科、神经外科、普通外科、皮肤病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762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南京鼓楼医院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骨科、免疫、传染、血液内科、烧伤、整形外科、中医科（肿瘤方向）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763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常州市第一人民医院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普通外科、内分泌、免疫风湿、麻醉、影像（诊断）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764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苏州市中医医院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中医妇科、中医肿瘤（内科）、中医风湿免疫、中医神经内科、中医呼吸、中医心血管、中医内分泌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765</w:t>
            </w:r>
          </w:p>
        </w:tc>
      </w:tr>
      <w:tr w:rsidR="00CE1519" w:rsidRPr="00D454B8" w:rsidTr="00BF20C1">
        <w:trPr>
          <w:trHeight w:val="904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南通大学附属医院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内分泌、免疫（风湿免疫）、普通外科、神经外科、烧伤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766</w:t>
            </w:r>
          </w:p>
        </w:tc>
      </w:tr>
      <w:tr w:rsidR="00CE1519" w:rsidRPr="00D454B8" w:rsidTr="00BF20C1">
        <w:trPr>
          <w:trHeight w:val="802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江阴市人民医院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内分泌、传染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767</w:t>
            </w:r>
          </w:p>
        </w:tc>
      </w:tr>
      <w:tr w:rsidR="00CE1519" w:rsidRPr="00D454B8" w:rsidTr="00BF20C1">
        <w:trPr>
          <w:trHeight w:val="16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苏北人民医院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普通外科、胸外、麻醉、泌尿外科、医学影像（诊断、治疗、介入、核医学）、重症医学、免疫（风湿）、肾病、耳鼻喉、急诊医学（中毒、心脑血管）、儿科、神经外科、皮肤、核医学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768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连云港市第一人民医院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医学影像（诊断）、麻醉、血液内科、重症医学、妇科、传染(感染性疾病）、皮肤、老年病（老年神经内科、老年呼吸内科）、耳鼻咽喉、骨科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769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江苏省中西医结合医院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中西医结合内分泌、中医消化、中医老年病（心血管、呼吸）、中医耳鼻咽喉、中医皮肤、中医风湿免疫、医学影像(诊断）、麻醉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770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东南大学附属中大医院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内分泌、免疫、老年病（老年心血管病、老年内分泌）、肿瘤（内科、放疗）、临床心理、普通外科、泌尿外科、烧伤/整形外科、麻醉、重症医学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771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温州医科大学附属第二医院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神经内科、肾病、内分泌、血液内科、小儿神经、小儿肾病、小儿感染、小儿心血管、普通外科（胃肠）、耳鼻咽喉、眼科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772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宁波市第二医院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烧伤、胸外、肝炎、血液内科、医学影像（诊断）、麻醉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773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浙江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温州医科大学附属第一医院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肿瘤（肿瘤内科）、感染、呼吸、神经外科、产科、妇科、生殖医学、急诊医学、移植、麻醉、风湿免疫、精神、老年病、烧伤、皮肤、医学影像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774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浙江大学医学院附属第二医院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肾内科、妇科、外科（肝胆胰方向）、骨科、烧伤、神经外科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775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福建省立医院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呼吸内科、肿瘤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776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福建医科大学附属第一医院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皮肤、泌尿外科、口腔、血管外科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777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厦门市中医院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感染性疾病、骨科、泌尿外科、中医妇科、中医儿科、中医呼吸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778</w:t>
            </w:r>
          </w:p>
        </w:tc>
      </w:tr>
      <w:tr w:rsidR="00CE1519" w:rsidRPr="00D454B8" w:rsidTr="00BF20C1">
        <w:trPr>
          <w:trHeight w:val="708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江西省人民医院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血液内科、肾病、免疫、器官移植、麻醉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779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南昌大学第二附属医院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普通外科、耳鼻咽喉、心胸外科、眼科、泌尿外科、麻醉、骨科、综合ICU、神经外科、急诊医学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780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青岛大学附属医院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耳鼻咽喉、普通外科（乳腺）、普通外科（血管外科）、小儿呼吸、小儿血液、口腔、老年病（老年性痴呆）、皮肤、重症医学、感染（肝病）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781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济南市中心医院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老年病、妇科、骨科、皮肤病、普通外科（肝胆外、胃肠）、产科、肾病、麻醉、泌尿外、胸外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782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河南省人民医院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危重症医学（呼吸）、感染性疾病、血液内科、妇产、介入（放射学）、麻醉、泌尿外科、内分泌、皮肤、神经内科、肿瘤内科、肾内科、骨科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783</w:t>
            </w:r>
          </w:p>
        </w:tc>
      </w:tr>
      <w:tr w:rsidR="00CE1519" w:rsidRPr="00D454B8" w:rsidTr="00BF20C1">
        <w:trPr>
          <w:trHeight w:val="725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郑州人民医院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免疫、妇科、神经内科、肾病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784</w:t>
            </w:r>
          </w:p>
        </w:tc>
      </w:tr>
      <w:tr w:rsidR="00CE1519" w:rsidRPr="00D454B8" w:rsidTr="00BF20C1">
        <w:trPr>
          <w:trHeight w:val="270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河南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郑州大学第一附属医院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风湿免疫病、麻醉、心血管内科、肝炎、血液内科、核医学、儿科（小儿心血管内科、小儿肾脏内科）、消化内科、康复医学、精神病、超声、中医肿瘤、急诊医学、生殖医学、神经外科、口腔颌面外科、眼科、咽喉、胸外科、泌尿外科、心外科、甲状腺外科、乳腺外科、胃肠外科、肝移植、血管外科、重症医学、烧伤、肾移植、骨科、小儿泌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785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郴州市第一人民医院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心血管内科、老年病(心血管、内分泌)、泌尿外科、急诊医学(中毒、感染、危重病急救)，耳鼻喉、肾内科(肾病、风湿免疫)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786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湖南中医药大学第一附属医院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中医烧伤、中医肾病、中医风湿病、中医儿科、中医血液内科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787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南华大学附属第二医院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消化内科、心血管内科、呼吸内科、肿瘤(内科)、内分泌、肾病、普通外科（乳腺甲状腺外科）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788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南华大学附属第一医院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呼吸内科、消化内科、肾病、康复医学（神经康复）、疼痛、神经外科、耳鼻咽喉、急诊医学（急性感染）、重症医学、皮肤、麻醉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789</w:t>
            </w:r>
          </w:p>
        </w:tc>
      </w:tr>
      <w:tr w:rsidR="00CE1519" w:rsidRPr="00D454B8" w:rsidTr="00BF20C1">
        <w:trPr>
          <w:trHeight w:val="712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长沙市中心医院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肾病、血液内科、内分泌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790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中南大学湘雅医院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神经外科、泌尿外科、儿科（小儿神经）、重症医学、运动医学、急诊医学（急诊感染性疾病）、康复医学（心脏康复）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791</w:t>
            </w:r>
          </w:p>
        </w:tc>
      </w:tr>
      <w:tr w:rsidR="00CE1519" w:rsidRPr="00D454B8" w:rsidTr="00BF20C1">
        <w:trPr>
          <w:trHeight w:val="216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汕头大学医学院第二附属医院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儿科（小儿血液病、小儿肾病、小儿消化、小儿呼吸、小儿神经病、小儿心脏病）、小儿外科（小儿普通外科、小儿泌尿外科）、心血管内科、消化内科、肝病、肾病、神经外科、血液内科、普通外科、急诊医学（中毒和创伤急救）、胸外、烧伤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792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东莞市人民医院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肿瘤、内分泌、呼吸内科、医学影像（诊断）、肾病、消化内科、放射治疗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793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广州中医药大学第一附属医院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中医内分泌、中医风湿病、中医血液、中医儿科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794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中山大学肿瘤防治中心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医学影像（CT诊断、核医学、超声诊断）、麻醉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795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广州市第一人民医院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普外科、神经外科、耳鼻喉、风湿免疫、内分泌、老年心血管、重症医学、肿瘤、精神心理、疼痛、中医脑血管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796</w:t>
            </w:r>
          </w:p>
        </w:tc>
      </w:tr>
      <w:tr w:rsidR="00CE1519" w:rsidRPr="00D454B8" w:rsidTr="00BF20C1">
        <w:trPr>
          <w:trHeight w:val="189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中山大学附属第一医院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耳鼻咽喉、泌尿外科、皮肤、肿瘤、超声波（超声诊断、超声介入）、急诊医学（急性感染、创伤、休克复苏）、妇产、小儿血液与肿瘤、小儿内分泌、重症医学、风湿、核医学、医学影像（介入）、肝移植、神经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797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深圳市第三人民医院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肝病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798</w:t>
            </w:r>
          </w:p>
        </w:tc>
      </w:tr>
      <w:tr w:rsidR="00CE1519" w:rsidRPr="00D454B8" w:rsidTr="00BF20C1">
        <w:trPr>
          <w:trHeight w:val="16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桂林医学院附属医院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风湿免疫、内分泌、肿瘤、心血管内科、老年病（内分泌）、血液内科、泌尿外科、耳鼻咽喉、妇科、皮肤、康复医学、医学影像（放射治疗）、医学影像（核医学）、生殖健康与不孕症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799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南宁市第二人民医院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消化内科、内分泌、妇科、神经外科、骨科、泌尿外科、胸外科、麻醉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800</w:t>
            </w:r>
          </w:p>
        </w:tc>
      </w:tr>
      <w:tr w:rsidR="00CE1519" w:rsidRPr="00D454B8" w:rsidTr="00BF20C1">
        <w:trPr>
          <w:trHeight w:val="16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柳州市工人医院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骨科、神经外科、普通外科、泌尿外科、整形外科、麻醉、急诊医学（急性中毒）、心血管内科、消化内科、免疫、中医内科（中医肿瘤）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801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柳州市人民医院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神经内科、内分泌、血液内科、中医内科（风湿）、小儿血液病、泌尿外科、骨科、中医肛肠、神经外科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802</w:t>
            </w:r>
          </w:p>
        </w:tc>
      </w:tr>
      <w:tr w:rsidR="00CE1519" w:rsidRPr="00D454B8" w:rsidTr="00BF20C1">
        <w:trPr>
          <w:trHeight w:val="969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广西医科大学第一附属医院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免疫（风湿免疫）、肿瘤、心胸外、中医神经、麻醉、妇产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803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海南省第三人民医院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内分泌、呼吸内科、消化内科、感染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804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重庆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重庆医科大学附属第一医院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骨科、胃肠外科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805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重庆市红十字会医院（江北区人民医院）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806</w:t>
            </w:r>
          </w:p>
        </w:tc>
      </w:tr>
      <w:tr w:rsidR="00CE1519" w:rsidRPr="00D454B8" w:rsidTr="00BF20C1">
        <w:trPr>
          <w:trHeight w:val="54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重庆三峡中心医院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血液内科、呼吸内科、精神卫生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807</w:t>
            </w:r>
          </w:p>
        </w:tc>
      </w:tr>
      <w:tr w:rsidR="00CE1519" w:rsidRPr="00D454B8" w:rsidTr="00BF20C1">
        <w:trPr>
          <w:trHeight w:val="243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四川大学华西医院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泌尿外科、老年病（老年痴呆、老年呼吸病、老年内分泌）、急诊医学（急诊创伤、急诊感染、急诊中毒）、普通外科（胃肠外科、甲状腺外科、乳腺外科、血管外科）、胸外科、中医肛肠、全科医疗（慢性阻塞性肺病与哮喘、高血压与冠心病、糖尿病与代谢综合征）、神经外科、烧伤、医学影像（放射）、医学影像（超声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808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成都中医药大学附属医院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中医肝病、中医泌尿外科、中医肿瘤、中医口腔、中医急诊（心血管、脑血管、呼吸）、老年病（心血管、内分泌）、中医血液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809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贵州省人民医院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内分泌、血液内科、传染、急诊医学、小儿外科、烧伤外科、普通外科（胃肠外科）、胸外、泌尿外科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810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遵义医学院附属医院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内分泌、肾病、呼吸内科、结核病、普通外科（肝胆外科）、普通外科（乳腺外科）、胸外、神经外科（脑血管病）、眼科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811</w:t>
            </w:r>
          </w:p>
        </w:tc>
      </w:tr>
      <w:tr w:rsidR="00CE1519" w:rsidRPr="00D454B8" w:rsidTr="00BF20C1">
        <w:trPr>
          <w:trHeight w:val="135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贵州医科大学附属医院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妇产、儿科（小儿血液）、儿科（小儿神经）、儿科（小儿呼吸）、重症医学、肾内科、消化、泌尿外科、眼科、五官、口腔、疼痛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812</w:t>
            </w:r>
          </w:p>
        </w:tc>
      </w:tr>
      <w:tr w:rsidR="00CE1519" w:rsidRPr="00D454B8" w:rsidTr="00BF20C1">
        <w:trPr>
          <w:trHeight w:val="16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西安交通大学第二附属医院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内分泌、神经内科、普通外科、骨科、耳鼻咽喉、儿科（小儿内分泌）、老年病、中西医结合、重症医学、医学影像（诊断）、超声诊断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813</w:t>
            </w:r>
          </w:p>
        </w:tc>
      </w:tr>
      <w:tr w:rsidR="00CE1519" w:rsidRPr="00D454B8" w:rsidTr="00BF20C1">
        <w:trPr>
          <w:trHeight w:val="81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宁夏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宁夏医科大学总医院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神经外科、肾脏内科、急诊（中毒、急性感染、脑卒中、创伤）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814</w:t>
            </w:r>
          </w:p>
        </w:tc>
      </w:tr>
      <w:tr w:rsidR="00CE1519" w:rsidRPr="00D454B8" w:rsidTr="00BF20C1">
        <w:trPr>
          <w:trHeight w:val="1081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中央军委后勤保障部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广州军区广州总医院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眼科、整形外科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815</w:t>
            </w:r>
          </w:p>
        </w:tc>
      </w:tr>
      <w:tr w:rsidR="00CE1519" w:rsidRPr="00D454B8" w:rsidTr="00BF20C1">
        <w:trPr>
          <w:trHeight w:val="1207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中国人民解放军第三军医大学第三附属医院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肝胆外科、口腔、泌尿外科、内分泌、神经外科、医学影像（诊断）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816</w:t>
            </w:r>
          </w:p>
        </w:tc>
      </w:tr>
      <w:tr w:rsidR="00CE1519" w:rsidRPr="00D454B8" w:rsidTr="00BF20C1">
        <w:trPr>
          <w:trHeight w:val="162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中国人民解放军第四军医大学第一附属医院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放疗、病理、康复医学、检验、泌尿外科、心血管外科、耳鼻咽喉、中医科（中医肾病）、中医科（中医消化病）、普通外科（血管内分泌外科、肝胆外科）、老年病（心血管病）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817</w:t>
            </w:r>
          </w:p>
        </w:tc>
      </w:tr>
      <w:tr w:rsidR="00CE1519" w:rsidRPr="00D454B8" w:rsidTr="00BF20C1">
        <w:trPr>
          <w:trHeight w:val="1080"/>
          <w:jc w:val="center"/>
        </w:trPr>
        <w:tc>
          <w:tcPr>
            <w:tcW w:w="1247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中国人民解放军第四军医大学唐都医院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63134">
              <w:rPr>
                <w:rFonts w:ascii="仿宋_GB2312" w:eastAsia="仿宋_GB2312" w:hAnsi="宋体" w:cs="宋体" w:hint="eastAsia"/>
                <w:kern w:val="0"/>
                <w:sz w:val="24"/>
              </w:rPr>
              <w:t>风湿免疫、中医肿瘤、皮肤、烧伤整形、麻醉、心血管内科、泌尿外科、生殖医学、内分泌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519" w:rsidRPr="00163134" w:rsidRDefault="00CE1519" w:rsidP="00BF20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63134">
              <w:rPr>
                <w:rFonts w:eastAsia="仿宋_GB2312"/>
                <w:kern w:val="0"/>
                <w:sz w:val="24"/>
              </w:rPr>
              <w:t>818</w:t>
            </w:r>
          </w:p>
        </w:tc>
      </w:tr>
    </w:tbl>
    <w:p w:rsidR="00CF0C99" w:rsidRPr="00CE1519" w:rsidRDefault="00CF0C99" w:rsidP="00CE1519">
      <w:pPr>
        <w:tabs>
          <w:tab w:val="left" w:pos="8505"/>
        </w:tabs>
        <w:ind w:firstLineChars="100" w:firstLine="280"/>
        <w:rPr>
          <w:rFonts w:ascii="仿宋" w:eastAsia="仿宋" w:hAnsi="仿宋"/>
          <w:sz w:val="28"/>
          <w:szCs w:val="28"/>
        </w:rPr>
      </w:pPr>
    </w:p>
    <w:sectPr w:rsidR="00CF0C99" w:rsidRPr="00CE1519" w:rsidSect="006C7644">
      <w:footerReference w:type="even" r:id="rId6"/>
      <w:footerReference w:type="default" r:id="rId7"/>
      <w:pgSz w:w="11906" w:h="16838"/>
      <w:pgMar w:top="1928" w:right="1531" w:bottom="1814" w:left="153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A1" w:rsidRDefault="008A1BA1" w:rsidP="00CE1519">
      <w:r>
        <w:separator/>
      </w:r>
    </w:p>
  </w:endnote>
  <w:endnote w:type="continuationSeparator" w:id="1">
    <w:p w:rsidR="008A1BA1" w:rsidRDefault="008A1BA1" w:rsidP="00CE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Pr="006C7644" w:rsidRDefault="002A22C3">
    <w:pPr>
      <w:pStyle w:val="a4"/>
      <w:rPr>
        <w:sz w:val="28"/>
        <w:szCs w:val="28"/>
      </w:rPr>
    </w:pPr>
    <w:r w:rsidRPr="006C7644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D709E6" w:rsidRPr="006C7644">
      <w:rPr>
        <w:sz w:val="28"/>
        <w:szCs w:val="28"/>
      </w:rPr>
      <w:fldChar w:fldCharType="begin"/>
    </w:r>
    <w:r w:rsidRPr="006C7644">
      <w:rPr>
        <w:sz w:val="28"/>
        <w:szCs w:val="28"/>
      </w:rPr>
      <w:instrText>PAGE   \* MERGEFORMAT</w:instrText>
    </w:r>
    <w:r w:rsidR="00D709E6" w:rsidRPr="006C7644">
      <w:rPr>
        <w:sz w:val="28"/>
        <w:szCs w:val="28"/>
      </w:rPr>
      <w:fldChar w:fldCharType="separate"/>
    </w:r>
    <w:r w:rsidRPr="0052263C">
      <w:rPr>
        <w:noProof/>
        <w:sz w:val="28"/>
        <w:szCs w:val="28"/>
        <w:lang w:val="zh-CN"/>
      </w:rPr>
      <w:t>10</w:t>
    </w:r>
    <w:r w:rsidR="00D709E6" w:rsidRPr="006C764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8A1BA1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Pr="006C7644" w:rsidRDefault="002A22C3" w:rsidP="006C7644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D709E6" w:rsidRPr="006C7644">
      <w:rPr>
        <w:sz w:val="28"/>
        <w:szCs w:val="28"/>
      </w:rPr>
      <w:fldChar w:fldCharType="begin"/>
    </w:r>
    <w:r w:rsidRPr="006C7644">
      <w:rPr>
        <w:sz w:val="28"/>
        <w:szCs w:val="28"/>
      </w:rPr>
      <w:instrText>PAGE   \* MERGEFORMAT</w:instrText>
    </w:r>
    <w:r w:rsidR="00D709E6" w:rsidRPr="006C7644">
      <w:rPr>
        <w:sz w:val="28"/>
        <w:szCs w:val="28"/>
      </w:rPr>
      <w:fldChar w:fldCharType="separate"/>
    </w:r>
    <w:r w:rsidR="00A77501" w:rsidRPr="00A77501">
      <w:rPr>
        <w:noProof/>
        <w:sz w:val="28"/>
        <w:szCs w:val="28"/>
        <w:lang w:val="zh-CN"/>
      </w:rPr>
      <w:t>1</w:t>
    </w:r>
    <w:r w:rsidR="00D709E6" w:rsidRPr="006C764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6C7644">
      <w:rPr>
        <w:rFonts w:hint="eastAsia"/>
        <w:color w:val="FFFFFF"/>
        <w:sz w:val="28"/>
        <w:szCs w:val="28"/>
      </w:rPr>
      <w:t>—</w:t>
    </w:r>
  </w:p>
  <w:p w:rsidR="009A1829" w:rsidRDefault="008A1BA1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A1" w:rsidRDefault="008A1BA1" w:rsidP="00CE1519">
      <w:r>
        <w:separator/>
      </w:r>
    </w:p>
  </w:footnote>
  <w:footnote w:type="continuationSeparator" w:id="1">
    <w:p w:rsidR="008A1BA1" w:rsidRDefault="008A1BA1" w:rsidP="00CE1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17"/>
    <w:rsid w:val="002A22C3"/>
    <w:rsid w:val="004D1C0C"/>
    <w:rsid w:val="00670749"/>
    <w:rsid w:val="008A1BA1"/>
    <w:rsid w:val="00A77501"/>
    <w:rsid w:val="00A83617"/>
    <w:rsid w:val="00CE1519"/>
    <w:rsid w:val="00CF0C99"/>
    <w:rsid w:val="00D7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843</Words>
  <Characters>4806</Characters>
  <Application>Microsoft Office Word</Application>
  <DocSecurity>0</DocSecurity>
  <Lines>40</Lines>
  <Paragraphs>11</Paragraphs>
  <ScaleCrop>false</ScaleCrop>
  <Company>CFDA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2017-05-24T09:46:00Z</dcterms:created>
  <dcterms:modified xsi:type="dcterms:W3CDTF">2017-05-24T09:46:00Z</dcterms:modified>
</cp:coreProperties>
</file>